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810"/>
        <w:jc w:val="left"/>
        <w:textAlignment w:val="baseline"/>
        <w:outlineLvl w:val="9"/>
        <w:rPr>
          <w:rFonts w:ascii="黑体" w:hAnsi="黑体" w:eastAsia="黑体" w:cs="黑体"/>
          <w:color w:val="2B2B2B"/>
          <w:kern w:val="0"/>
          <w:sz w:val="32"/>
          <w:szCs w:val="32"/>
          <w:shd w:val="clear" w:color="auto" w:fill="FFFFFF"/>
          <w:lang w:bidi="ar"/>
        </w:rPr>
      </w:pPr>
      <w:r>
        <w:rPr>
          <w:rFonts w:hint="eastAsia" w:ascii="黑体" w:hAnsi="黑体" w:eastAsia="黑体" w:cs="黑体"/>
          <w:color w:val="2B2B2B"/>
          <w:kern w:val="0"/>
          <w:sz w:val="32"/>
          <w:szCs w:val="32"/>
          <w:shd w:val="clear" w:color="auto" w:fill="FFFFFF"/>
          <w:lang w:bidi="ar"/>
        </w:rPr>
        <w:t>附件</w:t>
      </w:r>
      <w:r>
        <w:rPr>
          <w:rFonts w:ascii="黑体" w:hAnsi="黑体" w:eastAsia="黑体" w:cs="黑体"/>
          <w:color w:val="2B2B2B"/>
          <w:kern w:val="0"/>
          <w:sz w:val="32"/>
          <w:szCs w:val="32"/>
          <w:shd w:val="clear" w:color="auto" w:fill="FFFFFF"/>
          <w:lang w:bidi="ar"/>
        </w:rPr>
        <w:t>1</w:t>
      </w:r>
    </w:p>
    <w:p>
      <w:pPr>
        <w:pStyle w:val="2"/>
        <w:keepNext w:val="0"/>
        <w:keepLines w:val="0"/>
        <w:pageBreakBefore w:val="0"/>
        <w:kinsoku/>
        <w:wordWrap/>
        <w:overflowPunct/>
        <w:topLinePunct w:val="0"/>
        <w:autoSpaceDE/>
        <w:autoSpaceDN/>
        <w:bidi w:val="0"/>
        <w:adjustRightInd/>
        <w:snapToGrid/>
        <w:spacing w:before="0" w:line="560" w:lineRule="exact"/>
        <w:outlineLvl w:val="9"/>
      </w:pPr>
    </w:p>
    <w:p>
      <w:pPr>
        <w:keepNext w:val="0"/>
        <w:keepLines w:val="0"/>
        <w:pageBreakBefore w:val="0"/>
        <w:widowControl/>
        <w:kinsoku/>
        <w:wordWrap/>
        <w:overflowPunct/>
        <w:topLinePunct w:val="0"/>
        <w:autoSpaceDE/>
        <w:autoSpaceDN/>
        <w:bidi w:val="0"/>
        <w:adjustRightInd/>
        <w:snapToGrid/>
        <w:spacing w:line="560" w:lineRule="exact"/>
        <w:jc w:val="center"/>
        <w:outlineLvl w:val="9"/>
        <w:rPr>
          <w:rFonts w:hint="eastAsia" w:ascii="方正小标宋简体" w:hAnsi="方正小标宋简体" w:eastAsia="方正小标宋简体" w:cs="方正小标宋简体"/>
          <w:b w:val="0"/>
          <w:bCs w:val="0"/>
          <w:color w:val="2B2B2B"/>
          <w:kern w:val="0"/>
          <w:sz w:val="44"/>
          <w:szCs w:val="44"/>
          <w:shd w:val="clear" w:color="auto" w:fill="FFFFFF"/>
          <w:lang w:bidi="ar"/>
        </w:rPr>
      </w:pPr>
      <w:r>
        <w:rPr>
          <w:rFonts w:hint="eastAsia" w:ascii="方正小标宋简体" w:hAnsi="方正小标宋简体" w:eastAsia="方正小标宋简体" w:cs="方正小标宋简体"/>
          <w:b w:val="0"/>
          <w:bCs w:val="0"/>
          <w:color w:val="2B2B2B"/>
          <w:kern w:val="0"/>
          <w:sz w:val="44"/>
          <w:szCs w:val="44"/>
          <w:shd w:val="clear" w:color="auto" w:fill="FFFFFF"/>
          <w:lang w:bidi="ar"/>
        </w:rPr>
        <w:t>推荐机构名单</w:t>
      </w:r>
    </w:p>
    <w:p>
      <w:pPr>
        <w:pStyle w:val="2"/>
        <w:keepNext w:val="0"/>
        <w:keepLines w:val="0"/>
        <w:pageBreakBefore w:val="0"/>
        <w:kinsoku/>
        <w:wordWrap/>
        <w:overflowPunct/>
        <w:topLinePunct w:val="0"/>
        <w:autoSpaceDE/>
        <w:autoSpaceDN/>
        <w:bidi w:val="0"/>
        <w:adjustRightInd/>
        <w:snapToGrid/>
        <w:spacing w:before="0" w:line="560" w:lineRule="exact"/>
        <w:outlineLvl w:val="9"/>
        <w:rPr>
          <w:rFonts w:hint="eastAsia"/>
        </w:rPr>
      </w:pPr>
    </w:p>
    <w:tbl>
      <w:tblPr>
        <w:tblStyle w:val="11"/>
        <w:tblW w:w="14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4"/>
        <w:gridCol w:w="4328"/>
        <w:gridCol w:w="1657"/>
        <w:gridCol w:w="1605"/>
        <w:gridCol w:w="3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74" w:type="dxa"/>
            <w:vAlign w:val="center"/>
          </w:tcPr>
          <w:p>
            <w:pPr>
              <w:jc w:val="center"/>
              <w:rPr>
                <w:rFonts w:ascii="仿宋_GB2312" w:hAnsi="仿宋_GB2312" w:eastAsia="仿宋_GB2312" w:cs="仿宋_GB2312"/>
                <w:b/>
                <w:bCs/>
                <w:color w:val="2B2B2B"/>
                <w:sz w:val="24"/>
                <w:lang w:bidi="ar"/>
              </w:rPr>
            </w:pPr>
            <w:r>
              <w:rPr>
                <w:rFonts w:hint="eastAsia" w:ascii="仿宋_GB2312" w:hAnsi="仿宋_GB2312" w:eastAsia="仿宋_GB2312" w:cs="仿宋_GB2312"/>
                <w:b/>
                <w:bCs/>
                <w:sz w:val="24"/>
                <w:lang w:bidi="ar"/>
              </w:rPr>
              <w:t>机构名称</w:t>
            </w:r>
          </w:p>
        </w:tc>
        <w:tc>
          <w:tcPr>
            <w:tcW w:w="4328" w:type="dxa"/>
            <w:vAlign w:val="center"/>
          </w:tcPr>
          <w:p>
            <w:pPr>
              <w:widowControl/>
              <w:jc w:val="center"/>
              <w:rPr>
                <w:rFonts w:ascii="仿宋_GB2312" w:hAnsi="仿宋_GB2312" w:eastAsia="仿宋_GB2312" w:cs="仿宋_GB2312"/>
                <w:b/>
                <w:bCs/>
                <w:color w:val="2B2B2B"/>
                <w:sz w:val="24"/>
                <w:lang w:bidi="ar"/>
              </w:rPr>
            </w:pPr>
            <w:r>
              <w:rPr>
                <w:rFonts w:hint="eastAsia" w:ascii="仿宋_GB2312" w:hAnsi="仿宋_GB2312" w:eastAsia="仿宋_GB2312" w:cs="仿宋_GB2312"/>
                <w:b/>
                <w:bCs/>
                <w:sz w:val="24"/>
                <w:lang w:bidi="ar"/>
              </w:rPr>
              <w:t>平台类别</w:t>
            </w:r>
          </w:p>
        </w:tc>
        <w:tc>
          <w:tcPr>
            <w:tcW w:w="1657" w:type="dxa"/>
            <w:vAlign w:val="center"/>
          </w:tcPr>
          <w:p>
            <w:pPr>
              <w:widowControl/>
              <w:jc w:val="center"/>
              <w:rPr>
                <w:rFonts w:ascii="仿宋_GB2312" w:hAnsi="仿宋_GB2312" w:eastAsia="仿宋_GB2312" w:cs="仿宋_GB2312"/>
                <w:b/>
                <w:bCs/>
                <w:sz w:val="24"/>
                <w:lang w:bidi="ar"/>
              </w:rPr>
            </w:pPr>
            <w:r>
              <w:rPr>
                <w:rFonts w:hint="eastAsia" w:ascii="仿宋_GB2312" w:hAnsi="仿宋_GB2312" w:eastAsia="仿宋_GB2312" w:cs="仿宋_GB2312"/>
                <w:b/>
                <w:bCs/>
                <w:sz w:val="24"/>
                <w:lang w:bidi="ar"/>
              </w:rPr>
              <w:t>联系人</w:t>
            </w:r>
          </w:p>
        </w:tc>
        <w:tc>
          <w:tcPr>
            <w:tcW w:w="1605" w:type="dxa"/>
            <w:vAlign w:val="center"/>
          </w:tcPr>
          <w:p>
            <w:pPr>
              <w:widowControl/>
              <w:jc w:val="center"/>
              <w:rPr>
                <w:rFonts w:ascii="仿宋_GB2312" w:hAnsi="仿宋_GB2312" w:eastAsia="仿宋_GB2312" w:cs="仿宋_GB2312"/>
                <w:b/>
                <w:bCs/>
                <w:sz w:val="24"/>
                <w:lang w:bidi="ar"/>
              </w:rPr>
            </w:pPr>
            <w:r>
              <w:rPr>
                <w:rFonts w:hint="eastAsia" w:ascii="仿宋_GB2312" w:hAnsi="仿宋_GB2312" w:eastAsia="仿宋_GB2312" w:cs="仿宋_GB2312"/>
                <w:b/>
                <w:bCs/>
                <w:sz w:val="24"/>
                <w:lang w:bidi="ar"/>
              </w:rPr>
              <w:t>联系电话</w:t>
            </w:r>
          </w:p>
        </w:tc>
        <w:tc>
          <w:tcPr>
            <w:tcW w:w="3729" w:type="dxa"/>
            <w:vAlign w:val="center"/>
          </w:tcPr>
          <w:p>
            <w:pPr>
              <w:widowControl/>
              <w:jc w:val="center"/>
              <w:rPr>
                <w:rFonts w:ascii="仿宋_GB2312" w:hAnsi="仿宋_GB2312" w:eastAsia="仿宋_GB2312" w:cs="仿宋_GB2312"/>
                <w:b/>
                <w:bCs/>
                <w:sz w:val="24"/>
                <w:lang w:bidi="ar"/>
              </w:rPr>
            </w:pPr>
            <w:r>
              <w:rPr>
                <w:rFonts w:hint="eastAsia" w:ascii="仿宋_GB2312" w:hAnsi="仿宋_GB2312" w:eastAsia="仿宋_GB2312" w:cs="仿宋_GB2312"/>
                <w:b/>
                <w:bCs/>
                <w:sz w:val="24"/>
                <w:lang w:bidi="ar"/>
              </w:rPr>
              <w:t>申报材料发送邮箱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3374"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深圳市商业联合会</w:t>
            </w:r>
          </w:p>
        </w:tc>
        <w:tc>
          <w:tcPr>
            <w:tcW w:w="4328"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国家中小企业公共服务示范平台</w:t>
            </w:r>
          </w:p>
        </w:tc>
        <w:tc>
          <w:tcPr>
            <w:tcW w:w="1657"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李真贵</w:t>
            </w:r>
          </w:p>
        </w:tc>
        <w:tc>
          <w:tcPr>
            <w:tcW w:w="160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22662277-2</w:t>
            </w:r>
          </w:p>
        </w:tc>
        <w:tc>
          <w:tcPr>
            <w:tcW w:w="3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287346503@qq.com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74"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深圳市物联网协会</w:t>
            </w:r>
          </w:p>
        </w:tc>
        <w:tc>
          <w:tcPr>
            <w:tcW w:w="4328"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国家中小企业公共服务示范平台</w:t>
            </w:r>
          </w:p>
        </w:tc>
        <w:tc>
          <w:tcPr>
            <w:tcW w:w="1657"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 xml:space="preserve">乔静娴    </w:t>
            </w:r>
          </w:p>
        </w:tc>
        <w:tc>
          <w:tcPr>
            <w:tcW w:w="1605"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 xml:space="preserve">86221038  </w:t>
            </w:r>
          </w:p>
        </w:tc>
        <w:tc>
          <w:tcPr>
            <w:tcW w:w="3729"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8179682@qq.com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74"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深圳市中小企业发展促进会</w:t>
            </w:r>
          </w:p>
        </w:tc>
        <w:tc>
          <w:tcPr>
            <w:tcW w:w="4328"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深圳市中小企业公共服务示范平台</w:t>
            </w:r>
          </w:p>
        </w:tc>
        <w:tc>
          <w:tcPr>
            <w:tcW w:w="1657"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刘金梅</w:t>
            </w:r>
          </w:p>
        </w:tc>
        <w:tc>
          <w:tcPr>
            <w:tcW w:w="1605"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82821600</w:t>
            </w:r>
          </w:p>
        </w:tc>
        <w:tc>
          <w:tcPr>
            <w:tcW w:w="3729"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1003921963@qq.com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74" w:type="dxa"/>
            <w:vAlign w:val="center"/>
          </w:tcPr>
          <w:p>
            <w:pPr>
              <w:jc w:val="center"/>
              <w:rPr>
                <w:rFonts w:ascii="仿宋_GB2312" w:hAnsi="仿宋_GB2312" w:eastAsia="仿宋_GB2312" w:cs="仿宋_GB2312"/>
                <w:color w:val="2B2B2B"/>
                <w:sz w:val="24"/>
                <w:lang w:bidi="ar"/>
              </w:rPr>
            </w:pPr>
            <w:r>
              <w:rPr>
                <w:rFonts w:hint="eastAsia" w:ascii="仿宋_GB2312" w:hAnsi="仿宋_GB2312" w:eastAsia="仿宋_GB2312" w:cs="仿宋_GB2312"/>
                <w:sz w:val="24"/>
                <w:lang w:bidi="ar"/>
              </w:rPr>
              <w:t>深圳市电子商会</w:t>
            </w:r>
          </w:p>
        </w:tc>
        <w:tc>
          <w:tcPr>
            <w:tcW w:w="4328" w:type="dxa"/>
            <w:vAlign w:val="center"/>
          </w:tcPr>
          <w:p>
            <w:pPr>
              <w:jc w:val="center"/>
              <w:rPr>
                <w:rFonts w:ascii="仿宋_GB2312" w:hAnsi="仿宋_GB2312" w:eastAsia="仿宋_GB2312" w:cs="仿宋_GB2312"/>
                <w:color w:val="2B2B2B"/>
                <w:sz w:val="24"/>
                <w:lang w:bidi="ar"/>
              </w:rPr>
            </w:pPr>
            <w:r>
              <w:rPr>
                <w:rFonts w:hint="eastAsia" w:ascii="仿宋_GB2312" w:hAnsi="仿宋_GB2312" w:eastAsia="仿宋_GB2312" w:cs="仿宋_GB2312"/>
                <w:sz w:val="24"/>
                <w:lang w:bidi="ar"/>
              </w:rPr>
              <w:t>深圳市中小企业公共服务示范平台</w:t>
            </w:r>
          </w:p>
        </w:tc>
        <w:tc>
          <w:tcPr>
            <w:tcW w:w="1657"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刘德才</w:t>
            </w:r>
          </w:p>
        </w:tc>
        <w:tc>
          <w:tcPr>
            <w:tcW w:w="1605"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83677342</w:t>
            </w:r>
          </w:p>
        </w:tc>
        <w:tc>
          <w:tcPr>
            <w:tcW w:w="3729" w:type="dxa"/>
            <w:vAlign w:val="center"/>
          </w:tcPr>
          <w:p>
            <w:pPr>
              <w:jc w:val="center"/>
              <w:rPr>
                <w:rFonts w:ascii="仿宋_GB2312" w:hAnsi="仿宋_GB2312" w:eastAsia="仿宋_GB2312" w:cs="仿宋_GB2312"/>
                <w:sz w:val="24"/>
                <w:lang w:bidi="ar"/>
              </w:rPr>
            </w:pPr>
            <w:r>
              <w:rPr>
                <w:rFonts w:hint="eastAsia" w:ascii="仿宋_GB2312" w:hAnsi="仿宋_GB2312" w:eastAsia="仿宋_GB2312" w:cs="仿宋_GB2312"/>
                <w:sz w:val="24"/>
                <w:lang w:bidi="ar"/>
              </w:rPr>
              <w:t>liu_decai@163.com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74"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深圳市软件行业协会</w:t>
            </w:r>
          </w:p>
        </w:tc>
        <w:tc>
          <w:tcPr>
            <w:tcW w:w="4328"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lang w:bidi="ar"/>
              </w:rPr>
              <w:t>深圳市中小企业公共服务示范平台</w:t>
            </w:r>
          </w:p>
        </w:tc>
        <w:tc>
          <w:tcPr>
            <w:tcW w:w="1657"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林远丽</w:t>
            </w:r>
          </w:p>
        </w:tc>
        <w:tc>
          <w:tcPr>
            <w:tcW w:w="1605"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86076935</w:t>
            </w:r>
          </w:p>
        </w:tc>
        <w:tc>
          <w:tcPr>
            <w:tcW w:w="372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1841317@qq.com</w:t>
            </w:r>
          </w:p>
        </w:tc>
      </w:tr>
    </w:tbl>
    <w:p>
      <w:pPr>
        <w:widowControl/>
        <w:shd w:val="clear" w:color="auto" w:fill="FFFFFF"/>
        <w:spacing w:before="120" w:after="120" w:line="300" w:lineRule="exact"/>
        <w:ind w:right="811"/>
        <w:jc w:val="left"/>
        <w:textAlignment w:val="baseline"/>
        <w:rPr>
          <w:rFonts w:ascii="仿宋_GB2312" w:eastAsia="仿宋_GB2312"/>
          <w:sz w:val="24"/>
        </w:rPr>
      </w:pPr>
      <w:r>
        <w:rPr>
          <w:rFonts w:hint="eastAsia" w:ascii="仿宋_GB2312" w:eastAsia="仿宋_GB2312"/>
          <w:sz w:val="24"/>
        </w:rPr>
        <w:t>说明：</w:t>
      </w:r>
    </w:p>
    <w:p>
      <w:pPr>
        <w:widowControl/>
        <w:shd w:val="clear" w:color="auto" w:fill="FFFFFF"/>
        <w:spacing w:before="120" w:after="120" w:line="300" w:lineRule="exact"/>
        <w:ind w:right="811"/>
        <w:jc w:val="left"/>
        <w:textAlignment w:val="baseline"/>
        <w:rPr>
          <w:rFonts w:ascii="仿宋_GB2312" w:eastAsia="仿宋_GB2312"/>
          <w:sz w:val="24"/>
        </w:rPr>
      </w:pPr>
      <w:r>
        <w:rPr>
          <w:rFonts w:hint="eastAsia" w:ascii="仿宋_GB2312" w:eastAsia="仿宋_GB2312"/>
          <w:sz w:val="24"/>
        </w:rPr>
        <w:t>1.推荐机构均为被认定为国家或省市级中小企业公共服务示范平台的市级商协会组织；</w:t>
      </w:r>
    </w:p>
    <w:p>
      <w:pPr>
        <w:widowControl/>
        <w:shd w:val="clear" w:color="auto" w:fill="FFFFFF"/>
        <w:spacing w:before="120" w:after="120" w:line="300" w:lineRule="exact"/>
        <w:ind w:right="811"/>
        <w:jc w:val="left"/>
        <w:textAlignment w:val="baseline"/>
        <w:rPr>
          <w:rFonts w:ascii="仿宋_GB2312" w:eastAsia="仿宋_GB2312"/>
          <w:sz w:val="24"/>
        </w:rPr>
      </w:pPr>
      <w:r>
        <w:rPr>
          <w:rFonts w:hint="eastAsia" w:ascii="仿宋_GB2312" w:eastAsia="仿宋_GB2312"/>
          <w:sz w:val="24"/>
        </w:rPr>
        <w:t>2.申报单位选择以上任意一家商协会为推荐机构提交申报材料，无需重复报送，申报过程免费。</w:t>
      </w:r>
    </w:p>
    <w:p>
      <w:pPr>
        <w:widowControl/>
        <w:shd w:val="clear" w:color="auto" w:fill="FFFFFF"/>
        <w:spacing w:before="120" w:after="120"/>
        <w:ind w:right="810"/>
        <w:jc w:val="left"/>
        <w:textAlignment w:val="baseline"/>
        <w:rPr>
          <w:rFonts w:ascii="仿宋_GB2312" w:eastAsia="仿宋_GB2312"/>
          <w:sz w:val="32"/>
          <w:szCs w:val="32"/>
        </w:rPr>
      </w:pPr>
    </w:p>
    <w:p>
      <w:pPr>
        <w:widowControl/>
        <w:shd w:val="clear" w:color="auto" w:fill="FFFFFF"/>
        <w:spacing w:before="120" w:after="120"/>
        <w:ind w:right="810"/>
        <w:jc w:val="left"/>
        <w:textAlignment w:val="baseline"/>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Ansi="Calibri" w:cs="Times New Roman"/>
          <w:color w:val="auto"/>
          <w:sz w:val="32"/>
          <w:szCs w:val="32"/>
          <w:lang w:val="en-US" w:bidi="ar-SA"/>
        </w:rPr>
      </w:pPr>
      <w:bookmarkStart w:id="0" w:name="_GoBack"/>
      <w:bookmarkEnd w:id="0"/>
    </w:p>
    <w:sectPr>
      <w:headerReference r:id="rId3" w:type="default"/>
      <w:footerReference r:id="rId4" w:type="default"/>
      <w:pgSz w:w="16838" w:h="11906" w:orient="landscape"/>
      <w:pgMar w:top="1800" w:right="1440" w:bottom="1486" w:left="144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roman"/>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csfile.szoa.sz.gov.cn//file/download?md5Path=b60898874e662392e16de9bc9108f350@34410&amp;webOffice=1&amp;identityId=14D8D42D21BE31323DE12E50A1F3A87E&amp;token=fec44d6ea7c140e5a57d33290124333e&amp;identityId=14D8D42D21BE31323DE12E50A1F3A87E&amp;wjbh=B202004188&amp;hddyid=LCA010001_HD_01&amp;fileSrcName=2020_05_29_17_24_45_6F53B9F53718C1E9E17045F2352929BB.docx"/>
  </w:docVars>
  <w:rsids>
    <w:rsidRoot w:val="25965E31"/>
    <w:rsid w:val="000C45D3"/>
    <w:rsid w:val="00106356"/>
    <w:rsid w:val="001C49A2"/>
    <w:rsid w:val="001E0FCA"/>
    <w:rsid w:val="0023451E"/>
    <w:rsid w:val="002557D3"/>
    <w:rsid w:val="0026589A"/>
    <w:rsid w:val="0031501E"/>
    <w:rsid w:val="00327D61"/>
    <w:rsid w:val="00330FAB"/>
    <w:rsid w:val="00343436"/>
    <w:rsid w:val="00491843"/>
    <w:rsid w:val="004E626A"/>
    <w:rsid w:val="00523D28"/>
    <w:rsid w:val="005A4E78"/>
    <w:rsid w:val="00637561"/>
    <w:rsid w:val="006751C4"/>
    <w:rsid w:val="00694694"/>
    <w:rsid w:val="006B0B1D"/>
    <w:rsid w:val="0072103F"/>
    <w:rsid w:val="00731AD6"/>
    <w:rsid w:val="00827ED3"/>
    <w:rsid w:val="008A2C29"/>
    <w:rsid w:val="008E6BA1"/>
    <w:rsid w:val="009E0ADF"/>
    <w:rsid w:val="00AA7D2D"/>
    <w:rsid w:val="00B218A8"/>
    <w:rsid w:val="00B223EF"/>
    <w:rsid w:val="00B2380D"/>
    <w:rsid w:val="00B257B3"/>
    <w:rsid w:val="00B2652E"/>
    <w:rsid w:val="00B34289"/>
    <w:rsid w:val="00B42313"/>
    <w:rsid w:val="00B82AB6"/>
    <w:rsid w:val="00BD7A29"/>
    <w:rsid w:val="00D061DB"/>
    <w:rsid w:val="00D06FE4"/>
    <w:rsid w:val="00D3591B"/>
    <w:rsid w:val="00D50C9F"/>
    <w:rsid w:val="00DB570D"/>
    <w:rsid w:val="00E348CA"/>
    <w:rsid w:val="00F11462"/>
    <w:rsid w:val="00FA6C9C"/>
    <w:rsid w:val="00FE4E7A"/>
    <w:rsid w:val="00FF72C4"/>
    <w:rsid w:val="04332D68"/>
    <w:rsid w:val="05D258E0"/>
    <w:rsid w:val="06933AE5"/>
    <w:rsid w:val="07A334A8"/>
    <w:rsid w:val="097332B1"/>
    <w:rsid w:val="09B76077"/>
    <w:rsid w:val="09E17966"/>
    <w:rsid w:val="0A0F0C69"/>
    <w:rsid w:val="0AF344E7"/>
    <w:rsid w:val="0B1400FC"/>
    <w:rsid w:val="0BE353CB"/>
    <w:rsid w:val="14C7065D"/>
    <w:rsid w:val="1513561B"/>
    <w:rsid w:val="157E7FCF"/>
    <w:rsid w:val="16525B0B"/>
    <w:rsid w:val="18105F8A"/>
    <w:rsid w:val="19154D43"/>
    <w:rsid w:val="1B4D62A4"/>
    <w:rsid w:val="208B250F"/>
    <w:rsid w:val="22141909"/>
    <w:rsid w:val="253C65CF"/>
    <w:rsid w:val="25965E31"/>
    <w:rsid w:val="26135334"/>
    <w:rsid w:val="28874D43"/>
    <w:rsid w:val="29724FC5"/>
    <w:rsid w:val="2C1D2DE8"/>
    <w:rsid w:val="2F25469A"/>
    <w:rsid w:val="34CA453F"/>
    <w:rsid w:val="359F1ADC"/>
    <w:rsid w:val="36074868"/>
    <w:rsid w:val="3A402CD4"/>
    <w:rsid w:val="3DF97AB0"/>
    <w:rsid w:val="3EC11CB3"/>
    <w:rsid w:val="46D174CE"/>
    <w:rsid w:val="470429A4"/>
    <w:rsid w:val="4D6F439C"/>
    <w:rsid w:val="4FEB6213"/>
    <w:rsid w:val="52FA5392"/>
    <w:rsid w:val="57DE5654"/>
    <w:rsid w:val="58877CB3"/>
    <w:rsid w:val="5CDF154D"/>
    <w:rsid w:val="5EA658A6"/>
    <w:rsid w:val="61993658"/>
    <w:rsid w:val="62A418B8"/>
    <w:rsid w:val="65BA2883"/>
    <w:rsid w:val="65E95CFC"/>
    <w:rsid w:val="662210B9"/>
    <w:rsid w:val="696034B4"/>
    <w:rsid w:val="6C311193"/>
    <w:rsid w:val="6C995DB2"/>
    <w:rsid w:val="6D513A4F"/>
    <w:rsid w:val="6E597ECC"/>
    <w:rsid w:val="6EDB2FFE"/>
    <w:rsid w:val="728A6516"/>
    <w:rsid w:val="743F161C"/>
    <w:rsid w:val="74C11165"/>
    <w:rsid w:val="775C666E"/>
    <w:rsid w:val="79E96866"/>
    <w:rsid w:val="7B203105"/>
    <w:rsid w:val="7B675934"/>
    <w:rsid w:val="7C366058"/>
    <w:rsid w:val="7FD52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jc w:val="center"/>
      <w:outlineLvl w:val="0"/>
    </w:pPr>
    <w:rPr>
      <w:b/>
      <w:bCs/>
      <w:kern w:val="44"/>
      <w:sz w:val="44"/>
      <w:szCs w:val="44"/>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pPr>
      <w:spacing w:before="5"/>
      <w:ind w:left="227"/>
    </w:pPr>
    <w:rPr>
      <w:rFonts w:ascii="仿宋_GB2312" w:hAnsi="仿宋_GB2312" w:eastAsia="仿宋_GB2312" w:cs="仿宋_GB2312"/>
      <w:sz w:val="28"/>
      <w:szCs w:val="28"/>
      <w:lang w:val="zh-CN" w:bidi="zh-CN"/>
    </w:rPr>
  </w:style>
  <w:style w:type="paragraph" w:styleId="4">
    <w:name w:val="Body Text First Indent"/>
    <w:qFormat/>
    <w:uiPriority w:val="0"/>
    <w:pPr>
      <w:widowControl w:val="0"/>
      <w:spacing w:before="5"/>
      <w:ind w:left="227"/>
      <w:jc w:val="both"/>
    </w:pPr>
    <w:rPr>
      <w:rFonts w:ascii="仿宋_GB2312" w:hAnsi="仿宋_GB2312" w:eastAsia="仿宋_GB2312" w:cs="仿宋_GB2312"/>
      <w:kern w:val="2"/>
      <w:sz w:val="28"/>
      <w:szCs w:val="28"/>
      <w:lang w:val="zh-CN" w:eastAsia="zh-CN" w:bidi="zh-CN"/>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Body Text First Indent 2"/>
    <w:next w:val="4"/>
    <w:qFormat/>
    <w:uiPriority w:val="0"/>
    <w:pPr>
      <w:widowControl w:val="0"/>
      <w:spacing w:line="560" w:lineRule="exact"/>
      <w:ind w:firstLine="420" w:firstLineChars="200"/>
      <w:jc w:val="both"/>
    </w:pPr>
    <w:rPr>
      <w:rFonts w:ascii="仿宋_GB2312" w:eastAsia="仿宋_GB2312" w:hAnsiTheme="minorHAnsi" w:cstheme="minorBidi"/>
      <w:kern w:val="2"/>
      <w:sz w:val="32"/>
      <w:szCs w:val="32"/>
      <w:lang w:val="en-US" w:eastAsia="zh-CN" w:bidi="ar-SA"/>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9"/>
    <w:link w:val="7"/>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 w:type="paragraph" w:customStyle="1" w:styleId="14">
    <w:name w:val="列表段落1"/>
    <w:basedOn w:val="1"/>
    <w:qFormat/>
    <w:uiPriority w:val="34"/>
    <w:pPr>
      <w:ind w:firstLine="420" w:firstLineChars="200"/>
    </w:pPr>
    <w:rPr>
      <w:rFonts w:ascii="等线" w:hAnsi="等线" w:eastAsia="等线"/>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174</Words>
  <Characters>997</Characters>
  <Lines>8</Lines>
  <Paragraphs>2</Paragraphs>
  <ScaleCrop>false</ScaleCrop>
  <LinksUpToDate>false</LinksUpToDate>
  <CharactersWithSpaces>1169</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2020-02-06T07:06:00Z</dcterms:created>
  <dc:creator>李延</dc:creator>
  <cp:lastModifiedBy>汪效斌</cp:lastModifiedBy>
  <cp:lastPrinted>2020-05-21T01:58:00Z</cp:lastPrinted>
  <dcterms:modified xsi:type="dcterms:W3CDTF">2020-05-29T09:30:59Z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