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方正小标宋简体" w:hAnsi="黑体" w:eastAsia="方正小标宋简体" w:cs="黑体"/>
          <w:b/>
          <w:bCs/>
          <w:sz w:val="28"/>
          <w:szCs w:val="28"/>
          <w:lang w:eastAsia="zh-CN"/>
        </w:rPr>
      </w:pPr>
      <w:r>
        <w:rPr>
          <w:rFonts w:hint="eastAsia" w:ascii="方正小标宋简体" w:hAnsi="黑体" w:eastAsia="方正小标宋简体" w:cs="黑体"/>
          <w:b/>
          <w:bCs/>
          <w:sz w:val="28"/>
          <w:szCs w:val="28"/>
          <w:lang w:eastAsia="zh-CN"/>
        </w:rPr>
        <w:t>附件：</w:t>
      </w:r>
    </w:p>
    <w:p>
      <w:pPr>
        <w:widowControl w:val="0"/>
        <w:spacing w:line="540" w:lineRule="exact"/>
        <w:jc w:val="center"/>
        <w:rPr>
          <w:rFonts w:hint="default" w:ascii="仿宋_GB2312" w:hAnsi="仿宋_GB2312" w:eastAsia="仿宋_GB2312" w:cs="仿宋_GB2312"/>
          <w:b/>
          <w:kern w:val="2"/>
          <w:sz w:val="32"/>
          <w:szCs w:val="32"/>
          <w:lang w:val="en-US" w:eastAsia="zh-CN"/>
        </w:rPr>
      </w:pPr>
      <w:r>
        <w:rPr>
          <w:rFonts w:hint="default" w:ascii="仿宋_GB2312" w:hAnsi="仿宋_GB2312" w:eastAsia="仿宋_GB2312" w:cs="仿宋_GB2312"/>
          <w:b/>
          <w:kern w:val="2"/>
          <w:sz w:val="32"/>
          <w:szCs w:val="32"/>
          <w:lang w:val="en-US" w:eastAsia="zh-CN"/>
        </w:rPr>
        <w:t>第八届“创客中国”深圳市中小企业创新创业大赛暨</w:t>
      </w:r>
    </w:p>
    <w:p>
      <w:pPr>
        <w:widowControl w:val="0"/>
        <w:spacing w:line="540" w:lineRule="exact"/>
        <w:jc w:val="center"/>
        <w:rPr>
          <w:lang w:eastAsia="zh-CN"/>
        </w:rPr>
      </w:pPr>
      <w:bookmarkStart w:id="0" w:name="_GoBack"/>
      <w:bookmarkEnd w:id="0"/>
      <w:r>
        <w:rPr>
          <w:rFonts w:hint="default" w:ascii="仿宋_GB2312" w:hAnsi="仿宋_GB2312" w:eastAsia="仿宋_GB2312" w:cs="仿宋_GB2312"/>
          <w:b/>
          <w:kern w:val="2"/>
          <w:sz w:val="32"/>
          <w:szCs w:val="32"/>
          <w:lang w:val="en-US" w:eastAsia="zh-CN"/>
        </w:rPr>
        <w:t>“专精特新”企业创新创业大赛</w:t>
      </w:r>
      <w:r>
        <w:rPr>
          <w:rFonts w:hint="eastAsia" w:ascii="仿宋_GB2312" w:hAnsi="仿宋_GB2312" w:eastAsia="仿宋_GB2312" w:cs="仿宋_GB2312"/>
          <w:b/>
          <w:kern w:val="2"/>
          <w:sz w:val="32"/>
          <w:szCs w:val="32"/>
          <w:lang w:eastAsia="zh-CN"/>
        </w:rPr>
        <w:t>尽职调查名单</w:t>
      </w:r>
    </w:p>
    <w:tbl>
      <w:tblPr>
        <w:tblStyle w:val="3"/>
        <w:tblW w:w="10245" w:type="dxa"/>
        <w:tblInd w:w="-906"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735"/>
        <w:gridCol w:w="5415"/>
        <w:gridCol w:w="409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1" w:hRule="atLeast"/>
        </w:trPr>
        <w:tc>
          <w:tcPr>
            <w:tcW w:w="10245" w:type="dxa"/>
            <w:gridSpan w:val="3"/>
            <w:shd w:val="clear" w:color="auto" w:fill="auto"/>
            <w:vAlign w:val="center"/>
          </w:tcPr>
          <w:p>
            <w:pPr>
              <w:jc w:val="center"/>
              <w:rPr>
                <w:rFonts w:hint="eastAsia" w:ascii="方正小标宋简体" w:hAnsi="黑体" w:eastAsia="方正小标宋简体" w:cs="黑体"/>
                <w:b/>
                <w:bCs/>
                <w:sz w:val="28"/>
                <w:szCs w:val="28"/>
                <w:lang w:eastAsia="zh-CN"/>
              </w:rPr>
            </w:pPr>
            <w:r>
              <w:rPr>
                <w:rFonts w:hint="eastAsia" w:ascii="仿宋_GB2312" w:hAnsi="仿宋_GB2312" w:eastAsia="仿宋_GB2312" w:cs="仿宋_GB2312"/>
                <w:b/>
                <w:bCs/>
                <w:sz w:val="28"/>
                <w:szCs w:val="28"/>
                <w:lang w:eastAsia="zh-CN"/>
              </w:rPr>
              <w:t>企业组进入尽职调查名单(排名不分先后)</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1" w:hRule="atLeast"/>
        </w:trPr>
        <w:tc>
          <w:tcPr>
            <w:tcW w:w="735" w:type="dxa"/>
            <w:shd w:val="clear" w:color="auto" w:fill="auto"/>
            <w:vAlign w:val="center"/>
          </w:tcPr>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序号</w:t>
            </w:r>
          </w:p>
        </w:tc>
        <w:tc>
          <w:tcPr>
            <w:tcW w:w="5415" w:type="dxa"/>
            <w:shd w:val="clear" w:color="auto" w:fill="auto"/>
            <w:vAlign w:val="center"/>
          </w:tcPr>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项目名称</w:t>
            </w:r>
          </w:p>
        </w:tc>
        <w:tc>
          <w:tcPr>
            <w:tcW w:w="4095" w:type="dxa"/>
            <w:shd w:val="clear" w:color="auto" w:fill="auto"/>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公司名称</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1" w:hRule="atLeast"/>
        </w:trPr>
        <w:tc>
          <w:tcPr>
            <w:tcW w:w="735" w:type="dxa"/>
            <w:shd w:val="clear" w:color="auto" w:fill="auto"/>
            <w:vAlign w:val="center"/>
          </w:tcPr>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1</w:t>
            </w:r>
          </w:p>
        </w:tc>
        <w:tc>
          <w:tcPr>
            <w:tcW w:w="541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高端制造装备-半导体先进制程前道晶圆量测设备</w:t>
            </w:r>
          </w:p>
        </w:tc>
        <w:tc>
          <w:tcPr>
            <w:tcW w:w="409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eastAsia="zh-CN"/>
              </w:rPr>
            </w:pPr>
            <w:r>
              <w:rPr>
                <w:rFonts w:hint="eastAsia" w:ascii="宋体" w:hAnsi="宋体" w:eastAsia="宋体" w:cs="宋体"/>
                <w:i w:val="0"/>
                <w:iCs w:val="0"/>
                <w:color w:val="000000"/>
                <w:kern w:val="0"/>
                <w:sz w:val="21"/>
                <w:szCs w:val="21"/>
                <w:u w:val="none"/>
                <w:lang w:val="en-US" w:eastAsia="zh-CN" w:bidi="ar"/>
              </w:rPr>
              <w:t>深圳市埃芯半导体科技有限公司</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727" w:hRule="atLeast"/>
        </w:trPr>
        <w:tc>
          <w:tcPr>
            <w:tcW w:w="735" w:type="dxa"/>
            <w:shd w:val="clear" w:color="auto" w:fill="auto"/>
            <w:vAlign w:val="center"/>
          </w:tcPr>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2</w:t>
            </w:r>
          </w:p>
        </w:tc>
        <w:tc>
          <w:tcPr>
            <w:tcW w:w="541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高端制造装备-半导体高端自动化视觉检测设备</w:t>
            </w:r>
          </w:p>
        </w:tc>
        <w:tc>
          <w:tcPr>
            <w:tcW w:w="409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eastAsia="zh-CN"/>
              </w:rPr>
            </w:pPr>
            <w:r>
              <w:rPr>
                <w:rFonts w:hint="eastAsia" w:ascii="宋体" w:hAnsi="宋体" w:eastAsia="宋体" w:cs="宋体"/>
                <w:i w:val="0"/>
                <w:iCs w:val="0"/>
                <w:color w:val="000000"/>
                <w:kern w:val="0"/>
                <w:sz w:val="21"/>
                <w:szCs w:val="21"/>
                <w:u w:val="none"/>
                <w:lang w:val="en-US" w:eastAsia="zh-CN" w:bidi="ar"/>
              </w:rPr>
              <w:t>深圳市华拓半导体技术有限公司</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1" w:hRule="atLeast"/>
        </w:trPr>
        <w:tc>
          <w:tcPr>
            <w:tcW w:w="735" w:type="dxa"/>
            <w:shd w:val="clear" w:color="auto" w:fill="auto"/>
            <w:vAlign w:val="center"/>
          </w:tcPr>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3</w:t>
            </w:r>
          </w:p>
        </w:tc>
        <w:tc>
          <w:tcPr>
            <w:tcW w:w="541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机器人高性能精密谐波减速器关键技术研发及产业化项目</w:t>
            </w:r>
          </w:p>
        </w:tc>
        <w:tc>
          <w:tcPr>
            <w:tcW w:w="409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aps w:val="0"/>
                <w:color w:val="auto"/>
                <w:spacing w:val="0"/>
                <w:sz w:val="24"/>
                <w:szCs w:val="24"/>
                <w:u w:val="none"/>
                <w:shd w:val="clear" w:fill="FFFFFF"/>
              </w:rPr>
            </w:pPr>
            <w:r>
              <w:rPr>
                <w:rFonts w:hint="eastAsia" w:ascii="宋体" w:hAnsi="宋体" w:eastAsia="宋体" w:cs="宋体"/>
                <w:i w:val="0"/>
                <w:iCs w:val="0"/>
                <w:color w:val="000000"/>
                <w:kern w:val="0"/>
                <w:sz w:val="22"/>
                <w:szCs w:val="22"/>
                <w:u w:val="none"/>
                <w:lang w:val="en-US" w:eastAsia="zh-CN" w:bidi="ar"/>
              </w:rPr>
              <w:t>深圳市大族精密传动科技有限公司</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1" w:hRule="atLeast"/>
        </w:trPr>
        <w:tc>
          <w:tcPr>
            <w:tcW w:w="735" w:type="dxa"/>
            <w:shd w:val="clear" w:color="auto" w:fill="auto"/>
            <w:vAlign w:val="center"/>
          </w:tcPr>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4</w:t>
            </w:r>
          </w:p>
        </w:tc>
        <w:tc>
          <w:tcPr>
            <w:tcW w:w="541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国产高端微细线路垂直式湿法显影、蚀刻、去膜设备</w:t>
            </w:r>
          </w:p>
        </w:tc>
        <w:tc>
          <w:tcPr>
            <w:tcW w:w="409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aps w:val="0"/>
                <w:color w:val="auto"/>
                <w:spacing w:val="0"/>
                <w:sz w:val="24"/>
                <w:szCs w:val="24"/>
                <w:u w:val="none"/>
                <w:shd w:val="clear" w:fill="FFFFFF"/>
              </w:rPr>
            </w:pPr>
            <w:r>
              <w:rPr>
                <w:rFonts w:hint="eastAsia" w:ascii="宋体" w:hAnsi="宋体" w:eastAsia="宋体" w:cs="宋体"/>
                <w:i w:val="0"/>
                <w:iCs w:val="0"/>
                <w:color w:val="000000"/>
                <w:kern w:val="0"/>
                <w:sz w:val="22"/>
                <w:szCs w:val="22"/>
                <w:u w:val="none"/>
                <w:lang w:val="en-US" w:eastAsia="zh-CN" w:bidi="ar"/>
              </w:rPr>
              <w:t>深圳市泰科思特精密工业有限公司</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1" w:hRule="atLeast"/>
        </w:trPr>
        <w:tc>
          <w:tcPr>
            <w:tcW w:w="735" w:type="dxa"/>
            <w:shd w:val="clear" w:color="auto" w:fill="auto"/>
            <w:vAlign w:val="center"/>
          </w:tcPr>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5</w:t>
            </w:r>
          </w:p>
        </w:tc>
        <w:tc>
          <w:tcPr>
            <w:tcW w:w="541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国内领先的半导体测试设备ATE+SLT项目</w:t>
            </w:r>
          </w:p>
        </w:tc>
        <w:tc>
          <w:tcPr>
            <w:tcW w:w="409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aps w:val="0"/>
                <w:color w:val="auto"/>
                <w:spacing w:val="0"/>
                <w:sz w:val="24"/>
                <w:szCs w:val="24"/>
                <w:u w:val="none"/>
              </w:rPr>
            </w:pPr>
            <w:r>
              <w:rPr>
                <w:rFonts w:hint="eastAsia" w:ascii="宋体" w:hAnsi="宋体" w:eastAsia="宋体" w:cs="宋体"/>
                <w:i w:val="0"/>
                <w:iCs w:val="0"/>
                <w:color w:val="000000"/>
                <w:kern w:val="0"/>
                <w:sz w:val="22"/>
                <w:szCs w:val="22"/>
                <w:u w:val="none"/>
                <w:lang w:val="en-US" w:eastAsia="zh-CN" w:bidi="ar"/>
              </w:rPr>
              <w:t>前海晶方云（深圳）测试设备有限公司</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681" w:hRule="atLeast"/>
        </w:trPr>
        <w:tc>
          <w:tcPr>
            <w:tcW w:w="735" w:type="dxa"/>
            <w:shd w:val="clear" w:color="auto" w:fill="auto"/>
            <w:vAlign w:val="center"/>
          </w:tcPr>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6</w:t>
            </w:r>
          </w:p>
        </w:tc>
        <w:tc>
          <w:tcPr>
            <w:tcW w:w="541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国产替代高速连接器</w:t>
            </w:r>
          </w:p>
        </w:tc>
        <w:tc>
          <w:tcPr>
            <w:tcW w:w="409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aps w:val="0"/>
                <w:color w:val="auto"/>
                <w:spacing w:val="0"/>
                <w:sz w:val="24"/>
                <w:szCs w:val="24"/>
                <w:u w:val="none"/>
                <w:shd w:val="clear" w:fill="FFFFFF"/>
              </w:rPr>
            </w:pPr>
            <w:r>
              <w:rPr>
                <w:rFonts w:hint="eastAsia" w:ascii="宋体" w:hAnsi="宋体" w:eastAsia="宋体" w:cs="宋体"/>
                <w:i w:val="0"/>
                <w:iCs w:val="0"/>
                <w:color w:val="000000"/>
                <w:kern w:val="0"/>
                <w:sz w:val="22"/>
                <w:szCs w:val="22"/>
                <w:u w:val="none"/>
                <w:lang w:val="en-US" w:eastAsia="zh-CN" w:bidi="ar"/>
              </w:rPr>
              <w:t>深圳市西点精工技术有限公司</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1" w:hRule="atLeast"/>
        </w:trPr>
        <w:tc>
          <w:tcPr>
            <w:tcW w:w="73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w:t>
            </w:r>
          </w:p>
        </w:tc>
        <w:tc>
          <w:tcPr>
            <w:tcW w:w="541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智能制造（装备）—关于对内存的先进测试设备制造及完全老炼化服务的项目</w:t>
            </w:r>
          </w:p>
        </w:tc>
        <w:tc>
          <w:tcPr>
            <w:tcW w:w="409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皇虎测试科技（深圳）有限公司</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1" w:hRule="atLeast"/>
        </w:trPr>
        <w:tc>
          <w:tcPr>
            <w:tcW w:w="73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w:t>
            </w:r>
          </w:p>
        </w:tc>
        <w:tc>
          <w:tcPr>
            <w:tcW w:w="541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高端制造装备-微纳成像光刻项目</w:t>
            </w:r>
          </w:p>
        </w:tc>
        <w:tc>
          <w:tcPr>
            <w:tcW w:w="409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深圳光迪科技有限公司</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1" w:hRule="atLeast"/>
        </w:trPr>
        <w:tc>
          <w:tcPr>
            <w:tcW w:w="73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w:t>
            </w:r>
          </w:p>
        </w:tc>
        <w:tc>
          <w:tcPr>
            <w:tcW w:w="541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封闭园区无人运输解决方案</w:t>
            </w:r>
          </w:p>
        </w:tc>
        <w:tc>
          <w:tcPr>
            <w:tcW w:w="409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深圳海星智驾科技有限公司</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681" w:hRule="atLeast"/>
        </w:trPr>
        <w:tc>
          <w:tcPr>
            <w:tcW w:w="73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w:t>
            </w:r>
          </w:p>
        </w:tc>
        <w:tc>
          <w:tcPr>
            <w:tcW w:w="541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消费级动力外骨骼</w:t>
            </w:r>
          </w:p>
        </w:tc>
        <w:tc>
          <w:tcPr>
            <w:tcW w:w="409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深圳市英汉思动力科技有限公司</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1" w:hRule="atLeast"/>
        </w:trPr>
        <w:tc>
          <w:tcPr>
            <w:tcW w:w="73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w:t>
            </w:r>
          </w:p>
        </w:tc>
        <w:tc>
          <w:tcPr>
            <w:tcW w:w="541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光谱共焦位移传感器</w:t>
            </w:r>
          </w:p>
        </w:tc>
        <w:tc>
          <w:tcPr>
            <w:tcW w:w="409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深圳立仪科技有限公司</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1" w:hRule="atLeast"/>
        </w:trPr>
        <w:tc>
          <w:tcPr>
            <w:tcW w:w="73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w:t>
            </w:r>
          </w:p>
        </w:tc>
        <w:tc>
          <w:tcPr>
            <w:tcW w:w="541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深圳市识渊科技有限公司-智能制造全产业链AI开放平台</w:t>
            </w:r>
          </w:p>
        </w:tc>
        <w:tc>
          <w:tcPr>
            <w:tcW w:w="409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深圳市识渊科技有限公司</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1" w:hRule="atLeast"/>
        </w:trPr>
        <w:tc>
          <w:tcPr>
            <w:tcW w:w="73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w:t>
            </w:r>
          </w:p>
        </w:tc>
        <w:tc>
          <w:tcPr>
            <w:tcW w:w="541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DIC视觉传感器技术及其产业化</w:t>
            </w:r>
          </w:p>
        </w:tc>
        <w:tc>
          <w:tcPr>
            <w:tcW w:w="409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深圳市海塞姆科技有限公司</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681" w:hRule="atLeast"/>
        </w:trPr>
        <w:tc>
          <w:tcPr>
            <w:tcW w:w="73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14</w:t>
            </w:r>
          </w:p>
        </w:tc>
        <w:tc>
          <w:tcPr>
            <w:tcW w:w="541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高速高精度多工位加工机床</w:t>
            </w:r>
          </w:p>
        </w:tc>
        <w:tc>
          <w:tcPr>
            <w:tcW w:w="409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深圳市拓普联科技术股份有限公司</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1" w:hRule="atLeast"/>
        </w:trPr>
        <w:tc>
          <w:tcPr>
            <w:tcW w:w="73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15</w:t>
            </w:r>
          </w:p>
        </w:tc>
        <w:tc>
          <w:tcPr>
            <w:tcW w:w="541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高端制造装备-集成式智能墙面处理机器人</w:t>
            </w:r>
          </w:p>
        </w:tc>
        <w:tc>
          <w:tcPr>
            <w:tcW w:w="409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深圳大方智能科技有限公司</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1" w:hRule="atLeast"/>
        </w:trPr>
        <w:tc>
          <w:tcPr>
            <w:tcW w:w="73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16</w:t>
            </w:r>
          </w:p>
        </w:tc>
        <w:tc>
          <w:tcPr>
            <w:tcW w:w="541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深圳市大象机器人科技有限公司——工业双臂人形协作机器人</w:t>
            </w:r>
          </w:p>
        </w:tc>
        <w:tc>
          <w:tcPr>
            <w:tcW w:w="409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深圳市大象机器人科技有限公司</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1" w:hRule="atLeast"/>
        </w:trPr>
        <w:tc>
          <w:tcPr>
            <w:tcW w:w="73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17</w:t>
            </w:r>
          </w:p>
        </w:tc>
        <w:tc>
          <w:tcPr>
            <w:tcW w:w="541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智能多段式点胶灌胶一体化系统</w:t>
            </w:r>
          </w:p>
        </w:tc>
        <w:tc>
          <w:tcPr>
            <w:tcW w:w="409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深圳市鑫路远电子设备有限公司</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681" w:hRule="atLeast"/>
        </w:trPr>
        <w:tc>
          <w:tcPr>
            <w:tcW w:w="73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18</w:t>
            </w:r>
          </w:p>
        </w:tc>
        <w:tc>
          <w:tcPr>
            <w:tcW w:w="541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青光眼全周期诊疗一体化</w:t>
            </w:r>
          </w:p>
        </w:tc>
        <w:tc>
          <w:tcPr>
            <w:tcW w:w="409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深圳安捷明医疗科技有限公司</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1" w:hRule="atLeast"/>
        </w:trPr>
        <w:tc>
          <w:tcPr>
            <w:tcW w:w="73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19</w:t>
            </w:r>
          </w:p>
        </w:tc>
        <w:tc>
          <w:tcPr>
            <w:tcW w:w="541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高端制造装备-朗思激光光谱应用专家</w:t>
            </w:r>
          </w:p>
        </w:tc>
        <w:tc>
          <w:tcPr>
            <w:tcW w:w="409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朗思传感科技（深圳）有限公司</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1" w:hRule="atLeast"/>
        </w:trPr>
        <w:tc>
          <w:tcPr>
            <w:tcW w:w="73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w:t>
            </w:r>
          </w:p>
        </w:tc>
        <w:tc>
          <w:tcPr>
            <w:tcW w:w="541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跨维度光束编辑技术</w:t>
            </w:r>
          </w:p>
        </w:tc>
        <w:tc>
          <w:tcPr>
            <w:tcW w:w="409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深圳市启扬光学科技有限公司</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1" w:hRule="atLeast"/>
        </w:trPr>
        <w:tc>
          <w:tcPr>
            <w:tcW w:w="73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21</w:t>
            </w:r>
          </w:p>
        </w:tc>
        <w:tc>
          <w:tcPr>
            <w:tcW w:w="541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在线式功率半导体无空洞、高可靠性焊接设备</w:t>
            </w:r>
          </w:p>
        </w:tc>
        <w:tc>
          <w:tcPr>
            <w:tcW w:w="409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深圳市浩宝技术有限公司</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681" w:hRule="atLeast"/>
        </w:trPr>
        <w:tc>
          <w:tcPr>
            <w:tcW w:w="73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22</w:t>
            </w:r>
          </w:p>
        </w:tc>
        <w:tc>
          <w:tcPr>
            <w:tcW w:w="541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裸眼3D光场全息显示屏</w:t>
            </w:r>
          </w:p>
        </w:tc>
        <w:tc>
          <w:tcPr>
            <w:tcW w:w="409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深圳臻像科技有限公司</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1" w:hRule="atLeast"/>
        </w:trPr>
        <w:tc>
          <w:tcPr>
            <w:tcW w:w="73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23</w:t>
            </w:r>
          </w:p>
        </w:tc>
        <w:tc>
          <w:tcPr>
            <w:tcW w:w="541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新能源数智焊接设备解决方案</w:t>
            </w:r>
          </w:p>
        </w:tc>
        <w:tc>
          <w:tcPr>
            <w:tcW w:w="409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数智新能源装备</w:t>
            </w:r>
            <w:r>
              <w:rPr>
                <w:rStyle w:val="6"/>
                <w:lang w:val="en-US" w:eastAsia="zh-CN" w:bidi="ar"/>
              </w:rPr>
              <w:t>(</w:t>
            </w:r>
            <w:r>
              <w:rPr>
                <w:rStyle w:val="7"/>
                <w:lang w:val="en-US" w:eastAsia="zh-CN" w:bidi="ar"/>
              </w:rPr>
              <w:t>深圳</w:t>
            </w:r>
            <w:r>
              <w:rPr>
                <w:rStyle w:val="6"/>
                <w:lang w:val="en-US" w:eastAsia="zh-CN" w:bidi="ar"/>
              </w:rPr>
              <w:t>)</w:t>
            </w:r>
            <w:r>
              <w:rPr>
                <w:rStyle w:val="7"/>
                <w:lang w:val="en-US" w:eastAsia="zh-CN" w:bidi="ar"/>
              </w:rPr>
              <w:t>有限公司</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1" w:hRule="atLeast"/>
        </w:trPr>
        <w:tc>
          <w:tcPr>
            <w:tcW w:w="73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24</w:t>
            </w:r>
          </w:p>
        </w:tc>
        <w:tc>
          <w:tcPr>
            <w:tcW w:w="541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基于高光谱气云成像技术的危化气体泄漏监测预警系统</w:t>
            </w:r>
          </w:p>
        </w:tc>
        <w:tc>
          <w:tcPr>
            <w:tcW w:w="409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深圳市英宝硕科技有限公司</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1" w:hRule="atLeast"/>
        </w:trPr>
        <w:tc>
          <w:tcPr>
            <w:tcW w:w="73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25</w:t>
            </w:r>
          </w:p>
        </w:tc>
        <w:tc>
          <w:tcPr>
            <w:tcW w:w="541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解放算力瓶颈--存储半导体先进封测项目</w:t>
            </w:r>
          </w:p>
        </w:tc>
        <w:tc>
          <w:tcPr>
            <w:tcW w:w="409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深圳市晶凯电子技术有限公司</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681" w:hRule="atLeast"/>
        </w:trPr>
        <w:tc>
          <w:tcPr>
            <w:tcW w:w="73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26</w:t>
            </w:r>
          </w:p>
        </w:tc>
        <w:tc>
          <w:tcPr>
            <w:tcW w:w="541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下一代自主可控的智能 GPU芯片设计与产业化</w:t>
            </w:r>
          </w:p>
        </w:tc>
        <w:tc>
          <w:tcPr>
            <w:tcW w:w="409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深流微智能科技（深圳）有限公司</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1" w:hRule="atLeast"/>
        </w:trPr>
        <w:tc>
          <w:tcPr>
            <w:tcW w:w="73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27</w:t>
            </w:r>
          </w:p>
        </w:tc>
        <w:tc>
          <w:tcPr>
            <w:tcW w:w="541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基于5G边缘智能技术的产业化项目</w:t>
            </w:r>
          </w:p>
        </w:tc>
        <w:tc>
          <w:tcPr>
            <w:tcW w:w="409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深圳艾灵网络有限公司</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1" w:hRule="atLeast"/>
        </w:trPr>
        <w:tc>
          <w:tcPr>
            <w:tcW w:w="73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28</w:t>
            </w:r>
          </w:p>
        </w:tc>
        <w:tc>
          <w:tcPr>
            <w:tcW w:w="541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基于智能电缆技术的智能运维及集成装备</w:t>
            </w:r>
          </w:p>
        </w:tc>
        <w:tc>
          <w:tcPr>
            <w:tcW w:w="409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深圳市壹电电力技术有限公司</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1" w:hRule="atLeast"/>
        </w:trPr>
        <w:tc>
          <w:tcPr>
            <w:tcW w:w="73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29</w:t>
            </w:r>
          </w:p>
        </w:tc>
        <w:tc>
          <w:tcPr>
            <w:tcW w:w="541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新一代电子信息——光隔离探头</w:t>
            </w:r>
          </w:p>
        </w:tc>
        <w:tc>
          <w:tcPr>
            <w:tcW w:w="409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深圳麦科信科技有限公司</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681" w:hRule="atLeast"/>
        </w:trPr>
        <w:tc>
          <w:tcPr>
            <w:tcW w:w="73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30</w:t>
            </w:r>
          </w:p>
        </w:tc>
        <w:tc>
          <w:tcPr>
            <w:tcW w:w="541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四臂螺旋天线在卫星通信与定位中的研究与应用</w:t>
            </w:r>
          </w:p>
        </w:tc>
        <w:tc>
          <w:tcPr>
            <w:tcW w:w="409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深圳市维力谷无线技术股份有限公司</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1" w:hRule="atLeast"/>
        </w:trPr>
        <w:tc>
          <w:tcPr>
            <w:tcW w:w="73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31</w:t>
            </w:r>
          </w:p>
        </w:tc>
        <w:tc>
          <w:tcPr>
            <w:tcW w:w="541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新一代电子信息—极致创新的ARM架构软硬一体化平台</w:t>
            </w:r>
          </w:p>
        </w:tc>
        <w:tc>
          <w:tcPr>
            <w:tcW w:w="409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深圳市瑞驰信息技术有限公司</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1" w:hRule="atLeast"/>
        </w:trPr>
        <w:tc>
          <w:tcPr>
            <w:tcW w:w="73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32</w:t>
            </w:r>
          </w:p>
        </w:tc>
        <w:tc>
          <w:tcPr>
            <w:tcW w:w="541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应用边缘计算的多协作机器人识别平台</w:t>
            </w:r>
          </w:p>
        </w:tc>
        <w:tc>
          <w:tcPr>
            <w:tcW w:w="409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深圳市宏越科技有限责任公司</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1" w:hRule="atLeast"/>
        </w:trPr>
        <w:tc>
          <w:tcPr>
            <w:tcW w:w="73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33</w:t>
            </w:r>
          </w:p>
        </w:tc>
        <w:tc>
          <w:tcPr>
            <w:tcW w:w="541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基于掩星技术的低轨气象卫星星座系统研发及其大规模商用</w:t>
            </w:r>
          </w:p>
        </w:tc>
        <w:tc>
          <w:tcPr>
            <w:tcW w:w="409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深圳市好天气科技有限公司</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681" w:hRule="atLeast"/>
        </w:trPr>
        <w:tc>
          <w:tcPr>
            <w:tcW w:w="73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34</w:t>
            </w:r>
          </w:p>
        </w:tc>
        <w:tc>
          <w:tcPr>
            <w:tcW w:w="541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基于AIOT技术的智慧交通精准管理</w:t>
            </w:r>
          </w:p>
        </w:tc>
        <w:tc>
          <w:tcPr>
            <w:tcW w:w="409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深圳市中智车联科技有限责任公司</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1" w:hRule="atLeast"/>
        </w:trPr>
        <w:tc>
          <w:tcPr>
            <w:tcW w:w="73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35</w:t>
            </w:r>
          </w:p>
        </w:tc>
        <w:tc>
          <w:tcPr>
            <w:tcW w:w="541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新一代电子信息—5G车载柔性透明天线项目</w:t>
            </w:r>
          </w:p>
        </w:tc>
        <w:tc>
          <w:tcPr>
            <w:tcW w:w="409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深圳市志凌伟业光电有限公司</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60" w:hRule="atLeast"/>
        </w:trPr>
        <w:tc>
          <w:tcPr>
            <w:tcW w:w="73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36</w:t>
            </w:r>
          </w:p>
        </w:tc>
        <w:tc>
          <w:tcPr>
            <w:tcW w:w="541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面向数字基建的新一代氮化镓功率集成芯片研发及产业化</w:t>
            </w:r>
          </w:p>
        </w:tc>
        <w:tc>
          <w:tcPr>
            <w:tcW w:w="409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晶通半导体（深圳）有限公司</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1" w:hRule="atLeast"/>
        </w:trPr>
        <w:tc>
          <w:tcPr>
            <w:tcW w:w="73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37</w:t>
            </w:r>
          </w:p>
        </w:tc>
        <w:tc>
          <w:tcPr>
            <w:tcW w:w="541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深圳鑫景源科技股份有限公司-基于水下图像增强的定位通讯显示设备的研发</w:t>
            </w:r>
          </w:p>
        </w:tc>
        <w:tc>
          <w:tcPr>
            <w:tcW w:w="409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深圳鑫景源科技股份有限公司</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681" w:hRule="atLeast"/>
        </w:trPr>
        <w:tc>
          <w:tcPr>
            <w:tcW w:w="73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38</w:t>
            </w:r>
          </w:p>
        </w:tc>
        <w:tc>
          <w:tcPr>
            <w:tcW w:w="541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新一代信息技术-新一代智能电网用电信息感知设备研发及产业化项目</w:t>
            </w:r>
          </w:p>
        </w:tc>
        <w:tc>
          <w:tcPr>
            <w:tcW w:w="409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深圳市航天泰瑞捷电子有限公司</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1" w:hRule="atLeast"/>
        </w:trPr>
        <w:tc>
          <w:tcPr>
            <w:tcW w:w="73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39</w:t>
            </w:r>
          </w:p>
        </w:tc>
        <w:tc>
          <w:tcPr>
            <w:tcW w:w="541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数据安全综合冶理-深圳昂楷科技有限公司</w:t>
            </w:r>
          </w:p>
        </w:tc>
        <w:tc>
          <w:tcPr>
            <w:tcW w:w="409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深圳昂楷科技有限公司</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1" w:hRule="atLeast"/>
        </w:trPr>
        <w:tc>
          <w:tcPr>
            <w:tcW w:w="73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40</w:t>
            </w:r>
          </w:p>
        </w:tc>
        <w:tc>
          <w:tcPr>
            <w:tcW w:w="541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基于AI技术的SmartSeco数智化网络安全生态系统</w:t>
            </w:r>
          </w:p>
        </w:tc>
        <w:tc>
          <w:tcPr>
            <w:tcW w:w="409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广东润联信息技术有限公司</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1" w:hRule="atLeast"/>
        </w:trPr>
        <w:tc>
          <w:tcPr>
            <w:tcW w:w="73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41</w:t>
            </w:r>
          </w:p>
        </w:tc>
        <w:tc>
          <w:tcPr>
            <w:tcW w:w="541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短距离光互连芯片集成方案</w:t>
            </w:r>
          </w:p>
        </w:tc>
        <w:tc>
          <w:tcPr>
            <w:tcW w:w="409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深圳市埃尔法光电科技有限公司</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681" w:hRule="atLeast"/>
        </w:trPr>
        <w:tc>
          <w:tcPr>
            <w:tcW w:w="73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42</w:t>
            </w:r>
          </w:p>
        </w:tc>
        <w:tc>
          <w:tcPr>
            <w:tcW w:w="541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服务于工业机器视觉的VisionWARE算法平台</w:t>
            </w:r>
          </w:p>
        </w:tc>
        <w:tc>
          <w:tcPr>
            <w:tcW w:w="409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深圳市凌云视迅科技有限责任公司</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1" w:hRule="atLeast"/>
        </w:trPr>
        <w:tc>
          <w:tcPr>
            <w:tcW w:w="73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43</w:t>
            </w:r>
          </w:p>
        </w:tc>
        <w:tc>
          <w:tcPr>
            <w:tcW w:w="541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绿色高性能锂电功能材料关键技术研发及产业化</w:t>
            </w:r>
          </w:p>
        </w:tc>
        <w:tc>
          <w:tcPr>
            <w:tcW w:w="409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深圳市研一新材料有限责任公司</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1" w:hRule="atLeast"/>
        </w:trPr>
        <w:tc>
          <w:tcPr>
            <w:tcW w:w="73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44</w:t>
            </w:r>
          </w:p>
        </w:tc>
        <w:tc>
          <w:tcPr>
            <w:tcW w:w="541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氢辉能源(深圳）有限公司</w:t>
            </w:r>
          </w:p>
        </w:tc>
        <w:tc>
          <w:tcPr>
            <w:tcW w:w="409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氢辉能源（深圳）有限公司</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1" w:hRule="atLeast"/>
        </w:trPr>
        <w:tc>
          <w:tcPr>
            <w:tcW w:w="73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45</w:t>
            </w:r>
          </w:p>
        </w:tc>
        <w:tc>
          <w:tcPr>
            <w:tcW w:w="541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深圳中兴新材技术股份有限公司--极性功能性抗撕裂锂电隔膜的开发和应用</w:t>
            </w:r>
          </w:p>
        </w:tc>
        <w:tc>
          <w:tcPr>
            <w:tcW w:w="409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深圳中兴新材技术股份有限公司</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681" w:hRule="atLeast"/>
        </w:trPr>
        <w:tc>
          <w:tcPr>
            <w:tcW w:w="73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46</w:t>
            </w:r>
          </w:p>
        </w:tc>
        <w:tc>
          <w:tcPr>
            <w:tcW w:w="541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高性能钠离子电池开发与市场应用</w:t>
            </w:r>
          </w:p>
        </w:tc>
        <w:tc>
          <w:tcPr>
            <w:tcW w:w="409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深圳盘古钠祥新能源有限责任公司</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1" w:hRule="atLeast"/>
        </w:trPr>
        <w:tc>
          <w:tcPr>
            <w:tcW w:w="73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47</w:t>
            </w:r>
          </w:p>
        </w:tc>
        <w:tc>
          <w:tcPr>
            <w:tcW w:w="541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新一代储能液冷节能温控产品</w:t>
            </w:r>
          </w:p>
        </w:tc>
        <w:tc>
          <w:tcPr>
            <w:tcW w:w="409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深圳安腾创新科技有限公司</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1" w:hRule="atLeast"/>
        </w:trPr>
        <w:tc>
          <w:tcPr>
            <w:tcW w:w="73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48</w:t>
            </w:r>
          </w:p>
        </w:tc>
        <w:tc>
          <w:tcPr>
            <w:tcW w:w="541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一站式和定制化储能解决方案</w:t>
            </w:r>
          </w:p>
        </w:tc>
        <w:tc>
          <w:tcPr>
            <w:tcW w:w="409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深圳市远信储能技术有限公司</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1" w:hRule="atLeast"/>
        </w:trPr>
        <w:tc>
          <w:tcPr>
            <w:tcW w:w="73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49</w:t>
            </w:r>
          </w:p>
        </w:tc>
        <w:tc>
          <w:tcPr>
            <w:tcW w:w="541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储能长效电池用隔膜</w:t>
            </w:r>
          </w:p>
        </w:tc>
        <w:tc>
          <w:tcPr>
            <w:tcW w:w="409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深圳市博盛新材料有限公司</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681" w:hRule="atLeast"/>
        </w:trPr>
        <w:tc>
          <w:tcPr>
            <w:tcW w:w="73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50</w:t>
            </w:r>
          </w:p>
        </w:tc>
        <w:tc>
          <w:tcPr>
            <w:tcW w:w="541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绿色低碳——深圳国瑞协创 复合型虚拟电厂系统</w:t>
            </w:r>
          </w:p>
        </w:tc>
        <w:tc>
          <w:tcPr>
            <w:tcW w:w="409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深圳国瑞协创储能技术有限公司</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1" w:hRule="atLeast"/>
        </w:trPr>
        <w:tc>
          <w:tcPr>
            <w:tcW w:w="73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51</w:t>
            </w:r>
          </w:p>
        </w:tc>
        <w:tc>
          <w:tcPr>
            <w:tcW w:w="541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高性能微纳钙钛矿薄膜光伏电池</w:t>
            </w:r>
          </w:p>
        </w:tc>
        <w:tc>
          <w:tcPr>
            <w:tcW w:w="409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深圳现象光伏科技有限公司</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1" w:hRule="atLeast"/>
        </w:trPr>
        <w:tc>
          <w:tcPr>
            <w:tcW w:w="73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52</w:t>
            </w:r>
          </w:p>
        </w:tc>
        <w:tc>
          <w:tcPr>
            <w:tcW w:w="541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绿色低碳-低碳城市光伏气膜智慧产品</w:t>
            </w:r>
          </w:p>
        </w:tc>
        <w:tc>
          <w:tcPr>
            <w:tcW w:w="409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中成空间（深圳）智能技术有限公司</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1" w:hRule="atLeast"/>
        </w:trPr>
        <w:tc>
          <w:tcPr>
            <w:tcW w:w="73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53</w:t>
            </w:r>
          </w:p>
        </w:tc>
        <w:tc>
          <w:tcPr>
            <w:tcW w:w="541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储能电池智能传感与状态评估系统</w:t>
            </w:r>
          </w:p>
        </w:tc>
        <w:tc>
          <w:tcPr>
            <w:tcW w:w="409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钛深科技（深圳）有限公司</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681" w:hRule="atLeast"/>
        </w:trPr>
        <w:tc>
          <w:tcPr>
            <w:tcW w:w="73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54</w:t>
            </w:r>
          </w:p>
        </w:tc>
        <w:tc>
          <w:tcPr>
            <w:tcW w:w="541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芜湖海螺10MW/80MWh新型二氧化碳储能示范项目</w:t>
            </w:r>
          </w:p>
        </w:tc>
        <w:tc>
          <w:tcPr>
            <w:tcW w:w="409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百穰新能源科技（深圳）有限公司</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1" w:hRule="atLeast"/>
        </w:trPr>
        <w:tc>
          <w:tcPr>
            <w:tcW w:w="73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55</w:t>
            </w:r>
          </w:p>
        </w:tc>
        <w:tc>
          <w:tcPr>
            <w:tcW w:w="541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基于无人驾驶车路协同的AEB-FCW汽车安全测试系统和SOC移动机器人物联网芯片组解决方案</w:t>
            </w:r>
          </w:p>
        </w:tc>
        <w:tc>
          <w:tcPr>
            <w:tcW w:w="409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通盈智慧创新科技（深圳）有限公司</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1" w:hRule="atLeast"/>
        </w:trPr>
        <w:tc>
          <w:tcPr>
            <w:tcW w:w="73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56</w:t>
            </w:r>
          </w:p>
        </w:tc>
        <w:tc>
          <w:tcPr>
            <w:tcW w:w="541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4K电子胃肠镜</w:t>
            </w:r>
          </w:p>
        </w:tc>
        <w:tc>
          <w:tcPr>
            <w:tcW w:w="409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深圳英美达医疗技术有限公司</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1" w:hRule="atLeast"/>
        </w:trPr>
        <w:tc>
          <w:tcPr>
            <w:tcW w:w="73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57</w:t>
            </w:r>
          </w:p>
        </w:tc>
        <w:tc>
          <w:tcPr>
            <w:tcW w:w="541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基于人工智能脑科学的脑病筛查诊疗一体化平台</w:t>
            </w:r>
          </w:p>
        </w:tc>
        <w:tc>
          <w:tcPr>
            <w:tcW w:w="409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深圳市铱硙医疗科技有限公司</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681" w:hRule="atLeast"/>
        </w:trPr>
        <w:tc>
          <w:tcPr>
            <w:tcW w:w="73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58</w:t>
            </w:r>
          </w:p>
        </w:tc>
        <w:tc>
          <w:tcPr>
            <w:tcW w:w="541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微流控技术生物芯片在医疗检测领域的应用</w:t>
            </w:r>
          </w:p>
        </w:tc>
        <w:tc>
          <w:tcPr>
            <w:tcW w:w="409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微点生物技术股份有限公司</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1" w:hRule="atLeast"/>
        </w:trPr>
        <w:tc>
          <w:tcPr>
            <w:tcW w:w="73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59</w:t>
            </w:r>
          </w:p>
        </w:tc>
        <w:tc>
          <w:tcPr>
            <w:tcW w:w="541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基于高通量测序的空间转录组芯片</w:t>
            </w:r>
          </w:p>
        </w:tc>
        <w:tc>
          <w:tcPr>
            <w:tcW w:w="409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深圳赛陆医疗科技有限公司</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1" w:hRule="atLeast"/>
        </w:trPr>
        <w:tc>
          <w:tcPr>
            <w:tcW w:w="73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60</w:t>
            </w:r>
          </w:p>
        </w:tc>
        <w:tc>
          <w:tcPr>
            <w:tcW w:w="541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Macoral® -口服大分子药物递送技术</w:t>
            </w:r>
          </w:p>
        </w:tc>
        <w:tc>
          <w:tcPr>
            <w:tcW w:w="409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深圳奥礼生物科技有限公司</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1" w:hRule="atLeast"/>
        </w:trPr>
        <w:tc>
          <w:tcPr>
            <w:tcW w:w="73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61</w:t>
            </w:r>
          </w:p>
        </w:tc>
        <w:tc>
          <w:tcPr>
            <w:tcW w:w="541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基于体外合成生物学的RNA递送材料和递送平台</w:t>
            </w:r>
          </w:p>
        </w:tc>
        <w:tc>
          <w:tcPr>
            <w:tcW w:w="409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百达联康生物科技（深圳）有限公司</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681" w:hRule="atLeast"/>
        </w:trPr>
        <w:tc>
          <w:tcPr>
            <w:tcW w:w="73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62</w:t>
            </w:r>
          </w:p>
        </w:tc>
        <w:tc>
          <w:tcPr>
            <w:tcW w:w="541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生物医药与健康-玖益真无线蓝牙智能助听器</w:t>
            </w:r>
          </w:p>
        </w:tc>
        <w:tc>
          <w:tcPr>
            <w:tcW w:w="409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玖益（深圳）医疗科技有限公司</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1" w:hRule="atLeast"/>
        </w:trPr>
        <w:tc>
          <w:tcPr>
            <w:tcW w:w="73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63</w:t>
            </w:r>
          </w:p>
        </w:tc>
        <w:tc>
          <w:tcPr>
            <w:tcW w:w="541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创新的非侵入式闭环神经调控技术平台</w:t>
            </w:r>
          </w:p>
        </w:tc>
        <w:tc>
          <w:tcPr>
            <w:tcW w:w="409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深圳未来脑律科技有限公司</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1" w:hRule="atLeast"/>
        </w:trPr>
        <w:tc>
          <w:tcPr>
            <w:tcW w:w="73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64</w:t>
            </w:r>
          </w:p>
        </w:tc>
        <w:tc>
          <w:tcPr>
            <w:tcW w:w="541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智能护理机器人</w:t>
            </w:r>
          </w:p>
        </w:tc>
        <w:tc>
          <w:tcPr>
            <w:tcW w:w="409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深圳作为科技有限公司</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1" w:hRule="atLeast"/>
        </w:trPr>
        <w:tc>
          <w:tcPr>
            <w:tcW w:w="73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65</w:t>
            </w:r>
          </w:p>
        </w:tc>
        <w:tc>
          <w:tcPr>
            <w:tcW w:w="541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生物医药与健康-远程超声诊断系统MGIUS-R3</w:t>
            </w:r>
          </w:p>
        </w:tc>
        <w:tc>
          <w:tcPr>
            <w:tcW w:w="409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深圳华大智造云影医疗科技有限公司</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681" w:hRule="atLeast"/>
        </w:trPr>
        <w:tc>
          <w:tcPr>
            <w:tcW w:w="73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66</w:t>
            </w:r>
          </w:p>
        </w:tc>
        <w:tc>
          <w:tcPr>
            <w:tcW w:w="541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亿杉医疗 - 妇幼健康创新医疗器械领跑者</w:t>
            </w:r>
          </w:p>
        </w:tc>
        <w:tc>
          <w:tcPr>
            <w:tcW w:w="409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深圳亿杉医疗科技有限公司</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1" w:hRule="atLeast"/>
        </w:trPr>
        <w:tc>
          <w:tcPr>
            <w:tcW w:w="73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67</w:t>
            </w:r>
          </w:p>
        </w:tc>
        <w:tc>
          <w:tcPr>
            <w:tcW w:w="541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海露--全球首创的多剂量不含防腐剂人工泪液 的临床应用推广</w:t>
            </w:r>
          </w:p>
        </w:tc>
        <w:tc>
          <w:tcPr>
            <w:tcW w:w="409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深圳市瑞霖医药有限公司</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1" w:hRule="atLeast"/>
        </w:trPr>
        <w:tc>
          <w:tcPr>
            <w:tcW w:w="73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68</w:t>
            </w:r>
          </w:p>
        </w:tc>
        <w:tc>
          <w:tcPr>
            <w:tcW w:w="541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生物医药与健康-全球领先免疫组学诊断和治疗药物筛选解决方案平台</w:t>
            </w:r>
          </w:p>
        </w:tc>
        <w:tc>
          <w:tcPr>
            <w:tcW w:w="409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深圳泛因医学有限公司</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1" w:hRule="atLeast"/>
        </w:trPr>
        <w:tc>
          <w:tcPr>
            <w:tcW w:w="73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69</w:t>
            </w:r>
          </w:p>
        </w:tc>
        <w:tc>
          <w:tcPr>
            <w:tcW w:w="541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产业链协同攻关项目-闪烁晶体碲锌镉CZT的研发及产业化</w:t>
            </w:r>
          </w:p>
        </w:tc>
        <w:tc>
          <w:tcPr>
            <w:tcW w:w="409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深圳核安电子材料科技有限公司</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681" w:hRule="atLeast"/>
        </w:trPr>
        <w:tc>
          <w:tcPr>
            <w:tcW w:w="73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70</w:t>
            </w:r>
          </w:p>
        </w:tc>
        <w:tc>
          <w:tcPr>
            <w:tcW w:w="541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镓基合金材料二氧化碳还原固碳项目</w:t>
            </w:r>
          </w:p>
        </w:tc>
        <w:tc>
          <w:tcPr>
            <w:tcW w:w="409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华厦镓碳科技（深圳）有限公司</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1" w:hRule="atLeast"/>
        </w:trPr>
        <w:tc>
          <w:tcPr>
            <w:tcW w:w="735" w:type="dxa"/>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71</w:t>
            </w:r>
          </w:p>
        </w:tc>
        <w:tc>
          <w:tcPr>
            <w:tcW w:w="541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新材料-半导体化学机械抛光(CMP)材料</w:t>
            </w:r>
          </w:p>
        </w:tc>
        <w:tc>
          <w:tcPr>
            <w:tcW w:w="409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昂士特科技（深圳）有限公司</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1" w:hRule="atLeast"/>
        </w:trPr>
        <w:tc>
          <w:tcPr>
            <w:tcW w:w="735" w:type="dxa"/>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72</w:t>
            </w:r>
          </w:p>
        </w:tc>
        <w:tc>
          <w:tcPr>
            <w:tcW w:w="541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基于低温烧结银的封装散热材料</w:t>
            </w:r>
          </w:p>
        </w:tc>
        <w:tc>
          <w:tcPr>
            <w:tcW w:w="409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深圳芯源新材料有限公司</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1" w:hRule="atLeast"/>
        </w:trPr>
        <w:tc>
          <w:tcPr>
            <w:tcW w:w="735" w:type="dxa"/>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73</w:t>
            </w:r>
          </w:p>
        </w:tc>
        <w:tc>
          <w:tcPr>
            <w:tcW w:w="541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平面超透镜及其系统</w:t>
            </w:r>
          </w:p>
        </w:tc>
        <w:tc>
          <w:tcPr>
            <w:tcW w:w="409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深圳迈塔兰斯科技有限公司</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681" w:hRule="atLeast"/>
        </w:trPr>
        <w:tc>
          <w:tcPr>
            <w:tcW w:w="735" w:type="dxa"/>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74</w:t>
            </w:r>
          </w:p>
        </w:tc>
        <w:tc>
          <w:tcPr>
            <w:tcW w:w="541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锂离子电池硅基负极用粘结剂的研发</w:t>
            </w:r>
          </w:p>
        </w:tc>
        <w:tc>
          <w:tcPr>
            <w:tcW w:w="409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深圳光风新能源科技有限公司</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1" w:hRule="atLeast"/>
        </w:trPr>
        <w:tc>
          <w:tcPr>
            <w:tcW w:w="735" w:type="dxa"/>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75</w:t>
            </w:r>
          </w:p>
        </w:tc>
        <w:tc>
          <w:tcPr>
            <w:tcW w:w="541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新材料-中国高温功能涂层赛道领导者</w:t>
            </w:r>
          </w:p>
        </w:tc>
        <w:tc>
          <w:tcPr>
            <w:tcW w:w="409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深圳优易材料科技有限公司</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1" w:hRule="atLeast"/>
        </w:trPr>
        <w:tc>
          <w:tcPr>
            <w:tcW w:w="735" w:type="dxa"/>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76</w:t>
            </w:r>
          </w:p>
        </w:tc>
        <w:tc>
          <w:tcPr>
            <w:tcW w:w="541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新材料-用于组织修复与再生的组织工程支架材料的研发与产业化</w:t>
            </w:r>
          </w:p>
        </w:tc>
        <w:tc>
          <w:tcPr>
            <w:tcW w:w="409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康膝生物医疗（深圳）有限公司</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1" w:hRule="atLeast"/>
        </w:trPr>
        <w:tc>
          <w:tcPr>
            <w:tcW w:w="735" w:type="dxa"/>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77</w:t>
            </w:r>
          </w:p>
        </w:tc>
        <w:tc>
          <w:tcPr>
            <w:tcW w:w="541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集成电路双层迭代封装用高性能绝缘键合金丝</w:t>
            </w:r>
          </w:p>
        </w:tc>
        <w:tc>
          <w:tcPr>
            <w:tcW w:w="409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深圳中宝新材科技有限公司</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681" w:hRule="atLeast"/>
        </w:trPr>
        <w:tc>
          <w:tcPr>
            <w:tcW w:w="735" w:type="dxa"/>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78</w:t>
            </w:r>
          </w:p>
        </w:tc>
        <w:tc>
          <w:tcPr>
            <w:tcW w:w="541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微晶畴多稳态液晶显示器件产业化</w:t>
            </w:r>
          </w:p>
        </w:tc>
        <w:tc>
          <w:tcPr>
            <w:tcW w:w="409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深圳歌德新创科技有限公司</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1" w:hRule="atLeast"/>
        </w:trPr>
        <w:tc>
          <w:tcPr>
            <w:tcW w:w="735" w:type="dxa"/>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79</w:t>
            </w:r>
          </w:p>
        </w:tc>
        <w:tc>
          <w:tcPr>
            <w:tcW w:w="541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高性能线阵CMOS图像传感器芯片研发及产业化</w:t>
            </w:r>
          </w:p>
        </w:tc>
        <w:tc>
          <w:tcPr>
            <w:tcW w:w="409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深圳市南北微电子技术有限公司</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1" w:hRule="atLeast"/>
        </w:trPr>
        <w:tc>
          <w:tcPr>
            <w:tcW w:w="735" w:type="dxa"/>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80</w:t>
            </w:r>
          </w:p>
        </w:tc>
        <w:tc>
          <w:tcPr>
            <w:tcW w:w="541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数字与时尚-大数据智能风控解决方案</w:t>
            </w:r>
          </w:p>
        </w:tc>
        <w:tc>
          <w:tcPr>
            <w:tcW w:w="409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深圳市迪博企业风险管理技术有限公司</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1" w:hRule="atLeast"/>
        </w:trPr>
        <w:tc>
          <w:tcPr>
            <w:tcW w:w="735" w:type="dxa"/>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81</w:t>
            </w:r>
          </w:p>
        </w:tc>
        <w:tc>
          <w:tcPr>
            <w:tcW w:w="541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爱捷云（EdgeRay）云平台</w:t>
            </w:r>
          </w:p>
        </w:tc>
        <w:tc>
          <w:tcPr>
            <w:tcW w:w="409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深圳爱捷云科技有限公司</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681" w:hRule="atLeast"/>
        </w:trPr>
        <w:tc>
          <w:tcPr>
            <w:tcW w:w="735" w:type="dxa"/>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82</w:t>
            </w:r>
          </w:p>
        </w:tc>
        <w:tc>
          <w:tcPr>
            <w:tcW w:w="5415" w:type="dxa"/>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融合动力学仿真云平台项目</w:t>
            </w:r>
          </w:p>
        </w:tc>
        <w:tc>
          <w:tcPr>
            <w:tcW w:w="409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深圳泊松软件技术有限公司</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1" w:hRule="atLeast"/>
        </w:trPr>
        <w:tc>
          <w:tcPr>
            <w:tcW w:w="735" w:type="dxa"/>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83</w:t>
            </w:r>
          </w:p>
        </w:tc>
        <w:tc>
          <w:tcPr>
            <w:tcW w:w="5415" w:type="dxa"/>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新一代电子信息-智能区域投影技术项目</w:t>
            </w:r>
          </w:p>
        </w:tc>
        <w:tc>
          <w:tcPr>
            <w:tcW w:w="409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深圳新智联软件有限公司</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1" w:hRule="atLeast"/>
        </w:trPr>
        <w:tc>
          <w:tcPr>
            <w:tcW w:w="735" w:type="dxa"/>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84</w:t>
            </w:r>
          </w:p>
        </w:tc>
        <w:tc>
          <w:tcPr>
            <w:tcW w:w="5415" w:type="dxa"/>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新一代电子信息-智慧停车管理系统</w:t>
            </w:r>
          </w:p>
        </w:tc>
        <w:tc>
          <w:tcPr>
            <w:tcW w:w="409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深圳市富士智能股份有限公司</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1" w:hRule="atLeast"/>
        </w:trPr>
        <w:tc>
          <w:tcPr>
            <w:tcW w:w="735" w:type="dxa"/>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85</w:t>
            </w:r>
          </w:p>
        </w:tc>
        <w:tc>
          <w:tcPr>
            <w:tcW w:w="5415" w:type="dxa"/>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数字与时尚--全栈智能相机引擎</w:t>
            </w:r>
          </w:p>
        </w:tc>
        <w:tc>
          <w:tcPr>
            <w:tcW w:w="409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深圳市超像素智能科技有限公司</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681" w:hRule="atLeast"/>
        </w:trPr>
        <w:tc>
          <w:tcPr>
            <w:tcW w:w="735" w:type="dxa"/>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86</w:t>
            </w:r>
          </w:p>
        </w:tc>
        <w:tc>
          <w:tcPr>
            <w:tcW w:w="5415" w:type="dxa"/>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面向应急通讯保障的5G+天通卫星移动终端研发及产业化</w:t>
            </w:r>
          </w:p>
        </w:tc>
        <w:tc>
          <w:tcPr>
            <w:tcW w:w="409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深圳市云天智能通讯有限公司</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1" w:hRule="atLeast"/>
        </w:trPr>
        <w:tc>
          <w:tcPr>
            <w:tcW w:w="735" w:type="dxa"/>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87</w:t>
            </w:r>
          </w:p>
        </w:tc>
        <w:tc>
          <w:tcPr>
            <w:tcW w:w="5415" w:type="dxa"/>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数字与时尚—数据科学与SaaS服务</w:t>
            </w:r>
          </w:p>
        </w:tc>
        <w:tc>
          <w:tcPr>
            <w:tcW w:w="409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深圳市原点参数信息技术有限公司</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1" w:hRule="atLeast"/>
        </w:trPr>
        <w:tc>
          <w:tcPr>
            <w:tcW w:w="735" w:type="dxa"/>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88</w:t>
            </w:r>
          </w:p>
        </w:tc>
        <w:tc>
          <w:tcPr>
            <w:tcW w:w="5415" w:type="dxa"/>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PCB-PCBA产业互联网平台</w:t>
            </w:r>
          </w:p>
        </w:tc>
        <w:tc>
          <w:tcPr>
            <w:tcW w:w="409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深圳市前海新丝路科技有限公司</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1" w:hRule="atLeast"/>
        </w:trPr>
        <w:tc>
          <w:tcPr>
            <w:tcW w:w="735" w:type="dxa"/>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89</w:t>
            </w:r>
          </w:p>
        </w:tc>
        <w:tc>
          <w:tcPr>
            <w:tcW w:w="5415" w:type="dxa"/>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新一代电子信息—Ewindow智能阳光模拟系统</w:t>
            </w:r>
          </w:p>
        </w:tc>
        <w:tc>
          <w:tcPr>
            <w:tcW w:w="409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深圳市一窗科技有限责任公司</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PrEx>
        <w:trPr>
          <w:trHeight w:val="720" w:hRule="atLeast"/>
        </w:trPr>
        <w:tc>
          <w:tcPr>
            <w:tcW w:w="735" w:type="dxa"/>
            <w:tcBorders>
              <w:top w:val="single" w:color="auto" w:sz="8" w:space="0"/>
              <w:left w:val="single" w:color="auto" w:sz="8" w:space="0"/>
              <w:bottom w:val="single" w:color="auto" w:sz="8" w:space="0"/>
              <w:right w:val="single" w:color="auto" w:sz="8" w:space="0"/>
            </w:tcBorders>
            <w:shd w:val="clear" w:color="auto" w:fill="auto"/>
            <w:vAlign w:val="center"/>
          </w:tcPr>
          <w:p>
            <w:pPr>
              <w:spacing w:line="360" w:lineRule="auto"/>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90</w:t>
            </w:r>
          </w:p>
        </w:tc>
        <w:tc>
          <w:tcPr>
            <w:tcW w:w="5415"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工业用品智能仓储数字化解决方案</w:t>
            </w:r>
          </w:p>
        </w:tc>
        <w:tc>
          <w:tcPr>
            <w:tcW w:w="4095"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深圳市坤同智能仓储科技有限公司</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720" w:hRule="atLeast"/>
        </w:trPr>
        <w:tc>
          <w:tcPr>
            <w:tcW w:w="735" w:type="dxa"/>
            <w:tcBorders>
              <w:top w:val="single" w:color="auto" w:sz="8" w:space="0"/>
              <w:left w:val="single" w:color="auto" w:sz="8" w:space="0"/>
              <w:bottom w:val="single" w:color="auto" w:sz="8" w:space="0"/>
              <w:right w:val="single" w:color="auto" w:sz="8" w:space="0"/>
            </w:tcBorders>
            <w:shd w:val="clear" w:color="auto" w:fill="auto"/>
            <w:vAlign w:val="center"/>
          </w:tcPr>
          <w:p>
            <w:pPr>
              <w:spacing w:line="360" w:lineRule="auto"/>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91</w:t>
            </w:r>
          </w:p>
        </w:tc>
        <w:tc>
          <w:tcPr>
            <w:tcW w:w="5415"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数字与时尚-基于大场景GIS轻量化引擎的城市数字孪生平台</w:t>
            </w:r>
          </w:p>
        </w:tc>
        <w:tc>
          <w:tcPr>
            <w:tcW w:w="4095"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bidi="ar-SA"/>
              </w:rPr>
            </w:pPr>
            <w:r>
              <w:rPr>
                <w:rFonts w:hint="eastAsia" w:ascii="宋体" w:hAnsi="宋体" w:eastAsia="宋体" w:cs="宋体"/>
                <w:i w:val="0"/>
                <w:iCs w:val="0"/>
                <w:color w:val="000000"/>
                <w:kern w:val="0"/>
                <w:sz w:val="21"/>
                <w:szCs w:val="21"/>
                <w:u w:val="none"/>
                <w:lang w:val="en-US" w:eastAsia="zh-CN" w:bidi="ar"/>
              </w:rPr>
              <w:t>深圳原世界科技有限公司</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720" w:hRule="atLeast"/>
        </w:trPr>
        <w:tc>
          <w:tcPr>
            <w:tcW w:w="735" w:type="dxa"/>
            <w:tcBorders>
              <w:top w:val="single" w:color="auto" w:sz="8" w:space="0"/>
              <w:left w:val="single" w:color="auto" w:sz="8" w:space="0"/>
              <w:bottom w:val="single" w:color="auto" w:sz="8" w:space="0"/>
              <w:right w:val="single" w:color="auto" w:sz="8" w:space="0"/>
            </w:tcBorders>
            <w:shd w:val="clear" w:color="auto" w:fill="auto"/>
            <w:vAlign w:val="center"/>
          </w:tcPr>
          <w:p>
            <w:pPr>
              <w:spacing w:line="360" w:lineRule="auto"/>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92</w:t>
            </w:r>
          </w:p>
        </w:tc>
        <w:tc>
          <w:tcPr>
            <w:tcW w:w="5415"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智能面部皮肤检测仪及控制系统-猫咪二代pro</w:t>
            </w:r>
          </w:p>
        </w:tc>
        <w:tc>
          <w:tcPr>
            <w:tcW w:w="4095"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宋体" w:hAnsi="宋体" w:eastAsia="宋体" w:cs="宋体"/>
                <w:i w:val="0"/>
                <w:iCs w:val="0"/>
                <w:color w:val="000000"/>
                <w:kern w:val="0"/>
                <w:sz w:val="21"/>
                <w:szCs w:val="21"/>
                <w:u w:val="none"/>
                <w:lang w:val="en-US" w:eastAsia="zh-CN" w:bidi="ar"/>
              </w:rPr>
              <w:t>深圳艾摩米智能科技有限公司</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720" w:hRule="atLeast"/>
        </w:trPr>
        <w:tc>
          <w:tcPr>
            <w:tcW w:w="735" w:type="dxa"/>
            <w:tcBorders>
              <w:top w:val="single" w:color="auto" w:sz="8" w:space="0"/>
              <w:left w:val="single" w:color="auto" w:sz="8" w:space="0"/>
              <w:bottom w:val="single" w:color="auto" w:sz="8" w:space="0"/>
              <w:right w:val="single" w:color="auto" w:sz="8" w:space="0"/>
            </w:tcBorders>
            <w:shd w:val="clear" w:color="auto" w:fill="auto"/>
            <w:vAlign w:val="center"/>
          </w:tcPr>
          <w:p>
            <w:pPr>
              <w:spacing w:line="360" w:lineRule="auto"/>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93</w:t>
            </w:r>
          </w:p>
        </w:tc>
        <w:tc>
          <w:tcPr>
            <w:tcW w:w="5415"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博乐元宇宙沉浸式数字交互平台</w:t>
            </w:r>
          </w:p>
        </w:tc>
        <w:tc>
          <w:tcPr>
            <w:tcW w:w="4095"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宋体" w:hAnsi="宋体" w:eastAsia="宋体" w:cs="宋体"/>
                <w:i w:val="0"/>
                <w:iCs w:val="0"/>
                <w:color w:val="000000"/>
                <w:kern w:val="0"/>
                <w:sz w:val="21"/>
                <w:szCs w:val="21"/>
                <w:u w:val="none"/>
                <w:lang w:val="en-US" w:eastAsia="zh-CN" w:bidi="ar"/>
              </w:rPr>
              <w:t>深圳市博乐信息技术有限公司</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PrEx>
        <w:trPr>
          <w:trHeight w:val="720" w:hRule="atLeast"/>
        </w:trPr>
        <w:tc>
          <w:tcPr>
            <w:tcW w:w="735" w:type="dxa"/>
            <w:tcBorders>
              <w:top w:val="single" w:color="auto" w:sz="8" w:space="0"/>
              <w:left w:val="single" w:color="auto" w:sz="8" w:space="0"/>
              <w:bottom w:val="single" w:color="auto" w:sz="8" w:space="0"/>
              <w:right w:val="single" w:color="auto" w:sz="8" w:space="0"/>
            </w:tcBorders>
            <w:shd w:val="clear" w:color="auto" w:fill="auto"/>
            <w:vAlign w:val="center"/>
          </w:tcPr>
          <w:p>
            <w:pPr>
              <w:spacing w:line="360" w:lineRule="auto"/>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94</w:t>
            </w:r>
          </w:p>
        </w:tc>
        <w:tc>
          <w:tcPr>
            <w:tcW w:w="5415"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数字与时尚-MatrixOne新一代超融合异构云原生数据库</w:t>
            </w:r>
          </w:p>
        </w:tc>
        <w:tc>
          <w:tcPr>
            <w:tcW w:w="4095"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宋体" w:hAnsi="宋体" w:eastAsia="宋体" w:cs="宋体"/>
                <w:i w:val="0"/>
                <w:iCs w:val="0"/>
                <w:color w:val="000000"/>
                <w:kern w:val="0"/>
                <w:sz w:val="21"/>
                <w:szCs w:val="21"/>
                <w:u w:val="none"/>
                <w:lang w:val="en-US" w:eastAsia="zh-CN" w:bidi="ar"/>
              </w:rPr>
              <w:t>矩阵起源（深圳）信息科技有限公司</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720" w:hRule="atLeast"/>
        </w:trPr>
        <w:tc>
          <w:tcPr>
            <w:tcW w:w="735" w:type="dxa"/>
            <w:tcBorders>
              <w:top w:val="single" w:color="auto" w:sz="8" w:space="0"/>
              <w:left w:val="single" w:color="auto" w:sz="8" w:space="0"/>
              <w:bottom w:val="single" w:color="auto" w:sz="8" w:space="0"/>
              <w:right w:val="single" w:color="auto" w:sz="8" w:space="0"/>
            </w:tcBorders>
            <w:shd w:val="clear" w:color="auto" w:fill="auto"/>
            <w:vAlign w:val="center"/>
          </w:tcPr>
          <w:p>
            <w:pPr>
              <w:spacing w:line="360" w:lineRule="auto"/>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95</w:t>
            </w:r>
          </w:p>
        </w:tc>
        <w:tc>
          <w:tcPr>
            <w:tcW w:w="5415"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深圳市晋铭航空技术有限公司航空航天关键零部件精密特种加工项目</w:t>
            </w:r>
          </w:p>
        </w:tc>
        <w:tc>
          <w:tcPr>
            <w:tcW w:w="4095"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宋体" w:hAnsi="宋体" w:eastAsia="宋体" w:cs="宋体"/>
                <w:i w:val="0"/>
                <w:iCs w:val="0"/>
                <w:color w:val="000000"/>
                <w:kern w:val="0"/>
                <w:sz w:val="21"/>
                <w:szCs w:val="21"/>
                <w:u w:val="none"/>
                <w:lang w:val="en-US" w:eastAsia="zh-CN" w:bidi="ar"/>
              </w:rPr>
              <w:t>深圳市晋铭航空技术有限公司</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720" w:hRule="atLeast"/>
        </w:trPr>
        <w:tc>
          <w:tcPr>
            <w:tcW w:w="735" w:type="dxa"/>
            <w:tcBorders>
              <w:top w:val="single" w:color="auto" w:sz="8" w:space="0"/>
              <w:left w:val="single" w:color="auto" w:sz="8" w:space="0"/>
              <w:bottom w:val="single" w:color="auto" w:sz="8" w:space="0"/>
              <w:right w:val="single" w:color="auto" w:sz="8" w:space="0"/>
            </w:tcBorders>
            <w:shd w:val="clear" w:color="auto" w:fill="auto"/>
            <w:vAlign w:val="center"/>
          </w:tcPr>
          <w:p>
            <w:pPr>
              <w:spacing w:line="360" w:lineRule="auto"/>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96</w:t>
            </w:r>
          </w:p>
        </w:tc>
        <w:tc>
          <w:tcPr>
            <w:tcW w:w="5415"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“虫洞”式自动驾驶仿真测试</w:t>
            </w:r>
          </w:p>
        </w:tc>
        <w:tc>
          <w:tcPr>
            <w:tcW w:w="4095"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宋体" w:hAnsi="宋体" w:eastAsia="宋体" w:cs="宋体"/>
                <w:i w:val="0"/>
                <w:iCs w:val="0"/>
                <w:color w:val="000000"/>
                <w:kern w:val="0"/>
                <w:sz w:val="21"/>
                <w:szCs w:val="21"/>
                <w:u w:val="none"/>
                <w:lang w:val="en-US" w:eastAsia="zh-CN" w:bidi="ar"/>
              </w:rPr>
              <w:t>水木东方（深圳）科技有限公司</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720" w:hRule="atLeast"/>
        </w:trPr>
        <w:tc>
          <w:tcPr>
            <w:tcW w:w="735" w:type="dxa"/>
            <w:tcBorders>
              <w:top w:val="single" w:color="auto" w:sz="8" w:space="0"/>
              <w:left w:val="single" w:color="auto" w:sz="8" w:space="0"/>
              <w:bottom w:val="single" w:color="auto" w:sz="8" w:space="0"/>
              <w:right w:val="single" w:color="auto" w:sz="8" w:space="0"/>
            </w:tcBorders>
            <w:shd w:val="clear" w:color="auto" w:fill="auto"/>
            <w:vAlign w:val="center"/>
          </w:tcPr>
          <w:p>
            <w:pPr>
              <w:spacing w:line="360" w:lineRule="auto"/>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97</w:t>
            </w:r>
          </w:p>
        </w:tc>
        <w:tc>
          <w:tcPr>
            <w:tcW w:w="5415"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硅芯似箭 SiFactory MES 智能制造执行系统</w:t>
            </w:r>
          </w:p>
        </w:tc>
        <w:tc>
          <w:tcPr>
            <w:tcW w:w="4095"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宋体" w:hAnsi="宋体" w:eastAsia="宋体" w:cs="宋体"/>
                <w:i w:val="0"/>
                <w:iCs w:val="0"/>
                <w:color w:val="000000"/>
                <w:kern w:val="0"/>
                <w:sz w:val="21"/>
                <w:szCs w:val="21"/>
                <w:u w:val="none"/>
                <w:lang w:val="en-US" w:eastAsia="zh-CN" w:bidi="ar"/>
              </w:rPr>
              <w:t>深圳市益普科技有限公司</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PrEx>
        <w:trPr>
          <w:trHeight w:val="720" w:hRule="atLeast"/>
        </w:trPr>
        <w:tc>
          <w:tcPr>
            <w:tcW w:w="735" w:type="dxa"/>
            <w:tcBorders>
              <w:top w:val="single" w:color="auto" w:sz="8" w:space="0"/>
              <w:left w:val="single" w:color="auto" w:sz="8" w:space="0"/>
              <w:bottom w:val="single" w:color="auto" w:sz="8" w:space="0"/>
              <w:right w:val="single" w:color="auto" w:sz="8" w:space="0"/>
            </w:tcBorders>
            <w:shd w:val="clear" w:color="auto" w:fill="auto"/>
            <w:vAlign w:val="center"/>
          </w:tcPr>
          <w:p>
            <w:pPr>
              <w:spacing w:line="360" w:lineRule="auto"/>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98</w:t>
            </w:r>
          </w:p>
        </w:tc>
        <w:tc>
          <w:tcPr>
            <w:tcW w:w="5415"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新一代信息技术-大容量高精度电路仿真工具</w:t>
            </w:r>
          </w:p>
        </w:tc>
        <w:tc>
          <w:tcPr>
            <w:tcW w:w="4095"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宋体" w:hAnsi="宋体" w:eastAsia="宋体" w:cs="宋体"/>
                <w:i w:val="0"/>
                <w:iCs w:val="0"/>
                <w:color w:val="000000"/>
                <w:kern w:val="0"/>
                <w:sz w:val="21"/>
                <w:szCs w:val="21"/>
                <w:u w:val="none"/>
                <w:lang w:val="en-US" w:eastAsia="zh-CN" w:bidi="ar"/>
              </w:rPr>
              <w:t>深圳市比昂芯科技有限公司</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720" w:hRule="atLeast"/>
        </w:trPr>
        <w:tc>
          <w:tcPr>
            <w:tcW w:w="735" w:type="dxa"/>
            <w:tcBorders>
              <w:top w:val="single" w:color="auto" w:sz="8" w:space="0"/>
              <w:left w:val="single" w:color="auto" w:sz="8" w:space="0"/>
              <w:bottom w:val="single" w:color="auto" w:sz="8" w:space="0"/>
              <w:right w:val="single" w:color="auto" w:sz="8" w:space="0"/>
            </w:tcBorders>
            <w:shd w:val="clear" w:color="auto" w:fill="auto"/>
            <w:vAlign w:val="center"/>
          </w:tcPr>
          <w:p>
            <w:pPr>
              <w:spacing w:line="360" w:lineRule="auto"/>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99</w:t>
            </w:r>
          </w:p>
        </w:tc>
        <w:tc>
          <w:tcPr>
            <w:tcW w:w="5415"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可见光通信系统的产业化</w:t>
            </w:r>
          </w:p>
        </w:tc>
        <w:tc>
          <w:tcPr>
            <w:tcW w:w="4095"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宋体" w:hAnsi="宋体" w:eastAsia="宋体" w:cs="宋体"/>
                <w:i w:val="0"/>
                <w:iCs w:val="0"/>
                <w:color w:val="000000"/>
                <w:kern w:val="0"/>
                <w:sz w:val="21"/>
                <w:szCs w:val="21"/>
                <w:u w:val="none"/>
                <w:lang w:val="en-US" w:eastAsia="zh-CN" w:bidi="ar"/>
              </w:rPr>
              <w:t>深圳华创芯光科技有限公司</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720" w:hRule="atLeast"/>
        </w:trPr>
        <w:tc>
          <w:tcPr>
            <w:tcW w:w="735" w:type="dxa"/>
            <w:tcBorders>
              <w:top w:val="single" w:color="auto" w:sz="8" w:space="0"/>
              <w:left w:val="single" w:color="auto" w:sz="8" w:space="0"/>
              <w:bottom w:val="single" w:color="auto" w:sz="8" w:space="0"/>
              <w:right w:val="single" w:color="auto" w:sz="8" w:space="0"/>
            </w:tcBorders>
            <w:shd w:val="clear" w:color="auto" w:fill="auto"/>
            <w:vAlign w:val="center"/>
          </w:tcPr>
          <w:p>
            <w:pPr>
              <w:spacing w:line="360" w:lineRule="auto"/>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100</w:t>
            </w:r>
          </w:p>
        </w:tc>
        <w:tc>
          <w:tcPr>
            <w:tcW w:w="5415"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基于天基卫星物联网的智慧海洋项目</w:t>
            </w:r>
          </w:p>
        </w:tc>
        <w:tc>
          <w:tcPr>
            <w:tcW w:w="4095"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宋体" w:hAnsi="宋体" w:eastAsia="宋体" w:cs="宋体"/>
                <w:i w:val="0"/>
                <w:iCs w:val="0"/>
                <w:color w:val="000000"/>
                <w:kern w:val="0"/>
                <w:sz w:val="21"/>
                <w:szCs w:val="21"/>
                <w:u w:val="none"/>
                <w:lang w:val="en-US" w:eastAsia="zh-CN" w:bidi="ar"/>
              </w:rPr>
              <w:t>深圳市微星物联科技有限公司</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720" w:hRule="atLeast"/>
        </w:trPr>
        <w:tc>
          <w:tcPr>
            <w:tcW w:w="735" w:type="dxa"/>
            <w:tcBorders>
              <w:top w:val="single" w:color="auto" w:sz="8" w:space="0"/>
              <w:left w:val="single" w:color="auto" w:sz="8" w:space="0"/>
              <w:bottom w:val="single" w:color="auto" w:sz="8" w:space="0"/>
              <w:right w:val="single" w:color="auto" w:sz="8" w:space="0"/>
            </w:tcBorders>
            <w:shd w:val="clear" w:color="auto" w:fill="auto"/>
            <w:vAlign w:val="center"/>
          </w:tcPr>
          <w:p>
            <w:pPr>
              <w:spacing w:line="360" w:lineRule="auto"/>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101</w:t>
            </w:r>
          </w:p>
        </w:tc>
        <w:tc>
          <w:tcPr>
            <w:tcW w:w="5415"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数字与时尚-基于大数据的新型数字营销智能投放PaaS平台</w:t>
            </w:r>
          </w:p>
        </w:tc>
        <w:tc>
          <w:tcPr>
            <w:tcW w:w="4095"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深圳优优互联网络科技有限公司</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PrEx>
        <w:trPr>
          <w:trHeight w:val="720" w:hRule="atLeast"/>
        </w:trPr>
        <w:tc>
          <w:tcPr>
            <w:tcW w:w="735" w:type="dxa"/>
            <w:tcBorders>
              <w:top w:val="single" w:color="auto" w:sz="8" w:space="0"/>
              <w:left w:val="single" w:color="auto" w:sz="8" w:space="0"/>
              <w:bottom w:val="single" w:color="auto" w:sz="8" w:space="0"/>
              <w:right w:val="single" w:color="auto" w:sz="8" w:space="0"/>
            </w:tcBorders>
            <w:shd w:val="clear" w:color="auto" w:fill="auto"/>
            <w:vAlign w:val="center"/>
          </w:tcPr>
          <w:p>
            <w:pPr>
              <w:spacing w:line="360" w:lineRule="auto"/>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102</w:t>
            </w:r>
          </w:p>
        </w:tc>
        <w:tc>
          <w:tcPr>
            <w:tcW w:w="5415"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新一代电子信息-工业及车规级智能电源芯片</w:t>
            </w:r>
          </w:p>
        </w:tc>
        <w:tc>
          <w:tcPr>
            <w:tcW w:w="4095"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深圳市稳先微电子有限公司</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720" w:hRule="atLeast"/>
        </w:trPr>
        <w:tc>
          <w:tcPr>
            <w:tcW w:w="735" w:type="dxa"/>
            <w:tcBorders>
              <w:top w:val="single" w:color="auto" w:sz="8" w:space="0"/>
              <w:left w:val="single" w:color="auto" w:sz="8" w:space="0"/>
              <w:bottom w:val="single" w:color="auto" w:sz="8" w:space="0"/>
              <w:right w:val="single" w:color="auto" w:sz="8" w:space="0"/>
            </w:tcBorders>
            <w:shd w:val="clear" w:color="auto" w:fill="auto"/>
            <w:vAlign w:val="center"/>
          </w:tcPr>
          <w:p>
            <w:pPr>
              <w:spacing w:line="360" w:lineRule="auto"/>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103</w:t>
            </w:r>
          </w:p>
        </w:tc>
        <w:tc>
          <w:tcPr>
            <w:tcW w:w="5415"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UWB数字车钥匙</w:t>
            </w:r>
          </w:p>
        </w:tc>
        <w:tc>
          <w:tcPr>
            <w:tcW w:w="4095"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深圳市纽瑞芯科技有限公司</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720" w:hRule="atLeast"/>
        </w:trPr>
        <w:tc>
          <w:tcPr>
            <w:tcW w:w="735" w:type="dxa"/>
            <w:tcBorders>
              <w:top w:val="single" w:color="auto" w:sz="8" w:space="0"/>
              <w:left w:val="single" w:color="auto" w:sz="8" w:space="0"/>
              <w:bottom w:val="single" w:color="auto" w:sz="8" w:space="0"/>
              <w:right w:val="single" w:color="auto" w:sz="8" w:space="0"/>
            </w:tcBorders>
            <w:shd w:val="clear" w:color="auto" w:fill="auto"/>
            <w:vAlign w:val="center"/>
          </w:tcPr>
          <w:p>
            <w:pPr>
              <w:spacing w:line="360" w:lineRule="auto"/>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104</w:t>
            </w:r>
          </w:p>
        </w:tc>
        <w:tc>
          <w:tcPr>
            <w:tcW w:w="5415"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小型化无人平台抗干扰防欺骗组件、天线、芯片</w:t>
            </w:r>
          </w:p>
        </w:tc>
        <w:tc>
          <w:tcPr>
            <w:tcW w:w="4095"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深圳北斗天芯科技有限公司</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720" w:hRule="atLeast"/>
        </w:trPr>
        <w:tc>
          <w:tcPr>
            <w:tcW w:w="735" w:type="dxa"/>
            <w:tcBorders>
              <w:top w:val="single" w:color="auto" w:sz="8" w:space="0"/>
              <w:left w:val="single" w:color="auto" w:sz="8" w:space="0"/>
              <w:bottom w:val="single" w:color="auto" w:sz="8" w:space="0"/>
              <w:right w:val="single" w:color="auto" w:sz="8" w:space="0"/>
            </w:tcBorders>
            <w:shd w:val="clear" w:color="auto" w:fill="auto"/>
            <w:vAlign w:val="center"/>
          </w:tcPr>
          <w:p>
            <w:pPr>
              <w:spacing w:line="360" w:lineRule="auto"/>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105</w:t>
            </w:r>
          </w:p>
        </w:tc>
        <w:tc>
          <w:tcPr>
            <w:tcW w:w="5415"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***半导体MEMS高精度温度传感器</w:t>
            </w:r>
          </w:p>
        </w:tc>
        <w:tc>
          <w:tcPr>
            <w:tcW w:w="4095"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深圳市华芯邦科技有限公司</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PrEx>
        <w:trPr>
          <w:trHeight w:val="720" w:hRule="atLeast"/>
        </w:trPr>
        <w:tc>
          <w:tcPr>
            <w:tcW w:w="735"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宋体" w:hAnsi="宋体" w:eastAsia="宋体" w:cs="宋体"/>
                <w:i w:val="0"/>
                <w:iCs w:val="0"/>
                <w:color w:val="000000"/>
                <w:kern w:val="0"/>
                <w:sz w:val="21"/>
                <w:szCs w:val="21"/>
                <w:u w:val="none"/>
                <w:lang w:val="en-US" w:eastAsia="zh-CN" w:bidi="ar"/>
              </w:rPr>
              <w:t>106</w:t>
            </w:r>
          </w:p>
        </w:tc>
        <w:tc>
          <w:tcPr>
            <w:tcW w:w="5415"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新一代信息技术+1.5次光学集成光源开发及产业化</w:t>
            </w:r>
          </w:p>
        </w:tc>
        <w:tc>
          <w:tcPr>
            <w:tcW w:w="4095"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深圳循光科技有限公司</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720" w:hRule="atLeast"/>
        </w:trPr>
        <w:tc>
          <w:tcPr>
            <w:tcW w:w="735"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宋体" w:hAnsi="宋体" w:eastAsia="宋体" w:cs="宋体"/>
                <w:i w:val="0"/>
                <w:iCs w:val="0"/>
                <w:color w:val="000000"/>
                <w:kern w:val="0"/>
                <w:sz w:val="21"/>
                <w:szCs w:val="21"/>
                <w:u w:val="none"/>
                <w:lang w:val="en-US" w:eastAsia="zh-CN" w:bidi="ar"/>
              </w:rPr>
              <w:t>107</w:t>
            </w:r>
          </w:p>
        </w:tc>
        <w:tc>
          <w:tcPr>
            <w:tcW w:w="5415"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旗云健康新一代智慧医疗大数据平台</w:t>
            </w:r>
          </w:p>
        </w:tc>
        <w:tc>
          <w:tcPr>
            <w:tcW w:w="4095"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深圳达实旗云健康科技有限公司</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720" w:hRule="atLeast"/>
        </w:trPr>
        <w:tc>
          <w:tcPr>
            <w:tcW w:w="735"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宋体" w:hAnsi="宋体" w:eastAsia="宋体" w:cs="宋体"/>
                <w:i w:val="0"/>
                <w:iCs w:val="0"/>
                <w:color w:val="000000"/>
                <w:kern w:val="0"/>
                <w:sz w:val="21"/>
                <w:szCs w:val="21"/>
                <w:u w:val="none"/>
                <w:lang w:val="en-US" w:eastAsia="zh-CN" w:bidi="ar"/>
              </w:rPr>
              <w:t>108</w:t>
            </w:r>
          </w:p>
        </w:tc>
        <w:tc>
          <w:tcPr>
            <w:tcW w:w="5415"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深圳普适智能有限公司-图智能平台</w:t>
            </w:r>
          </w:p>
        </w:tc>
        <w:tc>
          <w:tcPr>
            <w:tcW w:w="4095"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深圳普适智能有限公司</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720" w:hRule="atLeast"/>
        </w:trPr>
        <w:tc>
          <w:tcPr>
            <w:tcW w:w="735"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宋体" w:hAnsi="宋体" w:eastAsia="宋体" w:cs="宋体"/>
                <w:i w:val="0"/>
                <w:iCs w:val="0"/>
                <w:color w:val="000000"/>
                <w:kern w:val="0"/>
                <w:sz w:val="21"/>
                <w:szCs w:val="21"/>
                <w:u w:val="none"/>
                <w:lang w:val="en-US" w:eastAsia="zh-CN" w:bidi="ar"/>
              </w:rPr>
              <w:t>109</w:t>
            </w:r>
          </w:p>
        </w:tc>
        <w:tc>
          <w:tcPr>
            <w:tcW w:w="5415"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应用于云计算和大数据的超小型化高端光连接器关键技术研发及产业化</w:t>
            </w:r>
          </w:p>
        </w:tc>
        <w:tc>
          <w:tcPr>
            <w:tcW w:w="4095"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深圳市比洋光通信科技股份有限公司</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PrEx>
        <w:trPr>
          <w:trHeight w:val="720" w:hRule="atLeast"/>
        </w:trPr>
        <w:tc>
          <w:tcPr>
            <w:tcW w:w="735"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宋体" w:hAnsi="宋体" w:eastAsia="宋体" w:cs="宋体"/>
                <w:i w:val="0"/>
                <w:iCs w:val="0"/>
                <w:color w:val="000000"/>
                <w:kern w:val="0"/>
                <w:sz w:val="21"/>
                <w:szCs w:val="21"/>
                <w:u w:val="none"/>
                <w:lang w:val="en-US" w:eastAsia="zh-CN" w:bidi="ar"/>
              </w:rPr>
              <w:t>110</w:t>
            </w:r>
          </w:p>
        </w:tc>
        <w:tc>
          <w:tcPr>
            <w:tcW w:w="5415"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可低成本普及的服装数字化系统</w:t>
            </w:r>
          </w:p>
        </w:tc>
        <w:tc>
          <w:tcPr>
            <w:tcW w:w="4095"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深圳市秦丝科技有限公司</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720" w:hRule="atLeast"/>
        </w:trPr>
        <w:tc>
          <w:tcPr>
            <w:tcW w:w="735"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宋体" w:hAnsi="宋体" w:eastAsia="宋体" w:cs="宋体"/>
                <w:i w:val="0"/>
                <w:iCs w:val="0"/>
                <w:color w:val="000000"/>
                <w:kern w:val="0"/>
                <w:sz w:val="21"/>
                <w:szCs w:val="21"/>
                <w:u w:val="none"/>
                <w:lang w:val="en-US" w:eastAsia="zh-CN" w:bidi="ar"/>
              </w:rPr>
              <w:t>111</w:t>
            </w:r>
          </w:p>
        </w:tc>
        <w:tc>
          <w:tcPr>
            <w:tcW w:w="5415"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乐创金融内容创作平台</w:t>
            </w:r>
          </w:p>
        </w:tc>
        <w:tc>
          <w:tcPr>
            <w:tcW w:w="4095"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深圳道乐科技有限公司</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720" w:hRule="atLeast"/>
        </w:trPr>
        <w:tc>
          <w:tcPr>
            <w:tcW w:w="735"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宋体" w:hAnsi="宋体" w:eastAsia="宋体" w:cs="宋体"/>
                <w:i w:val="0"/>
                <w:iCs w:val="0"/>
                <w:color w:val="000000"/>
                <w:kern w:val="0"/>
                <w:sz w:val="21"/>
                <w:szCs w:val="21"/>
                <w:u w:val="none"/>
                <w:lang w:val="en-US" w:eastAsia="zh-CN" w:bidi="ar"/>
              </w:rPr>
              <w:t>112</w:t>
            </w:r>
          </w:p>
        </w:tc>
        <w:tc>
          <w:tcPr>
            <w:tcW w:w="5415"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深圳市兰星科技有限公司-分布式振动光纤</w:t>
            </w:r>
          </w:p>
        </w:tc>
        <w:tc>
          <w:tcPr>
            <w:tcW w:w="4095"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深圳市兰星科技有限公司</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720" w:hRule="atLeast"/>
        </w:trPr>
        <w:tc>
          <w:tcPr>
            <w:tcW w:w="735"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宋体" w:hAnsi="宋体" w:eastAsia="宋体" w:cs="宋体"/>
                <w:i w:val="0"/>
                <w:iCs w:val="0"/>
                <w:color w:val="000000"/>
                <w:kern w:val="0"/>
                <w:sz w:val="21"/>
                <w:szCs w:val="21"/>
                <w:u w:val="none"/>
                <w:lang w:val="en-US" w:eastAsia="zh-CN" w:bidi="ar"/>
              </w:rPr>
              <w:t>113</w:t>
            </w:r>
          </w:p>
        </w:tc>
        <w:tc>
          <w:tcPr>
            <w:tcW w:w="5415"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半导体存储芯片研发、先进封装、测试、模组技术及产品一体化提供商</w:t>
            </w:r>
          </w:p>
        </w:tc>
        <w:tc>
          <w:tcPr>
            <w:tcW w:w="4095"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深圳市铨兴科技有限责任公司</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PrEx>
        <w:trPr>
          <w:trHeight w:val="720" w:hRule="atLeast"/>
        </w:trPr>
        <w:tc>
          <w:tcPr>
            <w:tcW w:w="735"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宋体" w:hAnsi="宋体" w:eastAsia="宋体" w:cs="宋体"/>
                <w:i w:val="0"/>
                <w:iCs w:val="0"/>
                <w:color w:val="000000"/>
                <w:kern w:val="0"/>
                <w:sz w:val="21"/>
                <w:szCs w:val="21"/>
                <w:u w:val="none"/>
                <w:lang w:val="en-US" w:eastAsia="zh-CN" w:bidi="ar"/>
              </w:rPr>
              <w:t>114</w:t>
            </w:r>
          </w:p>
        </w:tc>
        <w:tc>
          <w:tcPr>
            <w:tcW w:w="5415"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感算一体嗅觉仿生芯片</w:t>
            </w:r>
          </w:p>
        </w:tc>
        <w:tc>
          <w:tcPr>
            <w:tcW w:w="4095"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深圳万物有灵半导体有限公司</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720" w:hRule="atLeast"/>
        </w:trPr>
        <w:tc>
          <w:tcPr>
            <w:tcW w:w="735"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宋体" w:hAnsi="宋体" w:eastAsia="宋体" w:cs="宋体"/>
                <w:i w:val="0"/>
                <w:iCs w:val="0"/>
                <w:color w:val="000000"/>
                <w:kern w:val="0"/>
                <w:sz w:val="21"/>
                <w:szCs w:val="21"/>
                <w:u w:val="none"/>
                <w:lang w:val="en-US" w:eastAsia="zh-CN" w:bidi="ar"/>
              </w:rPr>
              <w:t>115</w:t>
            </w:r>
          </w:p>
        </w:tc>
        <w:tc>
          <w:tcPr>
            <w:tcW w:w="5415"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基于超高精度的三维成像传感器的机器人定位与检测系统</w:t>
            </w:r>
          </w:p>
        </w:tc>
        <w:tc>
          <w:tcPr>
            <w:tcW w:w="4095"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深圳显扬科技有限公司</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720" w:hRule="atLeast"/>
        </w:trPr>
        <w:tc>
          <w:tcPr>
            <w:tcW w:w="735"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宋体" w:hAnsi="宋体" w:eastAsia="宋体" w:cs="宋体"/>
                <w:i w:val="0"/>
                <w:iCs w:val="0"/>
                <w:color w:val="000000"/>
                <w:kern w:val="0"/>
                <w:sz w:val="21"/>
                <w:szCs w:val="21"/>
                <w:u w:val="none"/>
                <w:lang w:val="en-US" w:eastAsia="zh-CN" w:bidi="ar"/>
              </w:rPr>
              <w:t>116</w:t>
            </w:r>
          </w:p>
        </w:tc>
        <w:tc>
          <w:tcPr>
            <w:tcW w:w="5415"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智能化医疗大数据处理与应用解决方案平台</w:t>
            </w:r>
          </w:p>
        </w:tc>
        <w:tc>
          <w:tcPr>
            <w:tcW w:w="4095"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深圳市聚粤医疗科技有限公司</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720" w:hRule="atLeast"/>
        </w:trPr>
        <w:tc>
          <w:tcPr>
            <w:tcW w:w="735"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宋体" w:hAnsi="宋体" w:eastAsia="宋体" w:cs="宋体"/>
                <w:i w:val="0"/>
                <w:iCs w:val="0"/>
                <w:color w:val="000000"/>
                <w:kern w:val="0"/>
                <w:sz w:val="21"/>
                <w:szCs w:val="21"/>
                <w:u w:val="none"/>
                <w:lang w:val="en-US" w:eastAsia="zh-CN" w:bidi="ar"/>
              </w:rPr>
              <w:t>117</w:t>
            </w:r>
          </w:p>
        </w:tc>
        <w:tc>
          <w:tcPr>
            <w:tcW w:w="5415"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企业AIGC智能营销赋能平台</w:t>
            </w:r>
          </w:p>
        </w:tc>
        <w:tc>
          <w:tcPr>
            <w:tcW w:w="4095"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深圳市加推科技有限公司</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PrEx>
        <w:trPr>
          <w:trHeight w:val="720" w:hRule="atLeast"/>
        </w:trPr>
        <w:tc>
          <w:tcPr>
            <w:tcW w:w="735"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宋体" w:hAnsi="宋体" w:eastAsia="宋体" w:cs="宋体"/>
                <w:i w:val="0"/>
                <w:iCs w:val="0"/>
                <w:color w:val="000000"/>
                <w:kern w:val="0"/>
                <w:sz w:val="21"/>
                <w:szCs w:val="21"/>
                <w:u w:val="none"/>
                <w:lang w:val="en-US" w:eastAsia="zh-CN" w:bidi="ar"/>
              </w:rPr>
              <w:t>118</w:t>
            </w:r>
          </w:p>
        </w:tc>
        <w:tc>
          <w:tcPr>
            <w:tcW w:w="5415"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一临云远程智能临床研究云平台</w:t>
            </w:r>
          </w:p>
        </w:tc>
        <w:tc>
          <w:tcPr>
            <w:tcW w:w="4095"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一临云（深圳）科技有限公司</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720" w:hRule="atLeast"/>
        </w:trPr>
        <w:tc>
          <w:tcPr>
            <w:tcW w:w="735"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宋体" w:hAnsi="宋体" w:eastAsia="宋体" w:cs="宋体"/>
                <w:i w:val="0"/>
                <w:iCs w:val="0"/>
                <w:color w:val="000000"/>
                <w:kern w:val="0"/>
                <w:sz w:val="21"/>
                <w:szCs w:val="21"/>
                <w:u w:val="none"/>
                <w:lang w:val="en-US" w:eastAsia="zh-CN" w:bidi="ar"/>
              </w:rPr>
              <w:t>119</w:t>
            </w:r>
          </w:p>
        </w:tc>
        <w:tc>
          <w:tcPr>
            <w:tcW w:w="5415"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高性能自主安全 GPU 芯片</w:t>
            </w:r>
          </w:p>
        </w:tc>
        <w:tc>
          <w:tcPr>
            <w:tcW w:w="4095"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深圳中微电科技有限公司</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720" w:hRule="atLeast"/>
        </w:trPr>
        <w:tc>
          <w:tcPr>
            <w:tcW w:w="735"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宋体" w:hAnsi="宋体" w:eastAsia="宋体" w:cs="宋体"/>
                <w:i w:val="0"/>
                <w:iCs w:val="0"/>
                <w:color w:val="000000"/>
                <w:kern w:val="0"/>
                <w:sz w:val="21"/>
                <w:szCs w:val="21"/>
                <w:u w:val="none"/>
                <w:lang w:val="en-US" w:eastAsia="zh-CN" w:bidi="ar"/>
              </w:rPr>
              <w:t>120</w:t>
            </w:r>
          </w:p>
        </w:tc>
        <w:tc>
          <w:tcPr>
            <w:tcW w:w="5415"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全场景应用触觉数字化与触感技术</w:t>
            </w:r>
          </w:p>
        </w:tc>
        <w:tc>
          <w:tcPr>
            <w:tcW w:w="4095"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帕西尼感知科技（深圳）有限公司</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720" w:hRule="atLeast"/>
        </w:trPr>
        <w:tc>
          <w:tcPr>
            <w:tcW w:w="735"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宋体" w:hAnsi="宋体" w:eastAsia="宋体" w:cs="宋体"/>
                <w:i w:val="0"/>
                <w:iCs w:val="0"/>
                <w:color w:val="000000"/>
                <w:kern w:val="0"/>
                <w:sz w:val="21"/>
                <w:szCs w:val="21"/>
                <w:u w:val="none"/>
                <w:lang w:val="en-US" w:eastAsia="zh-CN" w:bidi="ar"/>
              </w:rPr>
              <w:t>121</w:t>
            </w:r>
          </w:p>
        </w:tc>
        <w:tc>
          <w:tcPr>
            <w:tcW w:w="5415"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新一代电子信息-AutoML 平台加速 AI 与实体经济融合</w:t>
            </w:r>
          </w:p>
        </w:tc>
        <w:tc>
          <w:tcPr>
            <w:tcW w:w="4095"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共达地创新技术（深圳）有限公司</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PrEx>
        <w:trPr>
          <w:trHeight w:val="720" w:hRule="atLeast"/>
        </w:trPr>
        <w:tc>
          <w:tcPr>
            <w:tcW w:w="735"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宋体" w:hAnsi="宋体" w:eastAsia="宋体" w:cs="宋体"/>
                <w:i w:val="0"/>
                <w:iCs w:val="0"/>
                <w:color w:val="000000"/>
                <w:kern w:val="0"/>
                <w:sz w:val="21"/>
                <w:szCs w:val="21"/>
                <w:u w:val="none"/>
                <w:lang w:val="en-US" w:eastAsia="zh-CN" w:bidi="ar"/>
              </w:rPr>
              <w:t>122</w:t>
            </w:r>
          </w:p>
        </w:tc>
        <w:tc>
          <w:tcPr>
            <w:tcW w:w="5415"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AI新时代的音视频终端</w:t>
            </w:r>
          </w:p>
        </w:tc>
        <w:tc>
          <w:tcPr>
            <w:tcW w:w="4095"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深圳魔耳智能声学科技有限公司</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720" w:hRule="atLeast"/>
        </w:trPr>
        <w:tc>
          <w:tcPr>
            <w:tcW w:w="735"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宋体" w:hAnsi="宋体" w:eastAsia="宋体" w:cs="宋体"/>
                <w:i w:val="0"/>
                <w:iCs w:val="0"/>
                <w:color w:val="000000"/>
                <w:kern w:val="0"/>
                <w:sz w:val="21"/>
                <w:szCs w:val="21"/>
                <w:u w:val="none"/>
                <w:lang w:val="en-US" w:eastAsia="zh-CN" w:bidi="ar"/>
              </w:rPr>
              <w:t>123</w:t>
            </w:r>
          </w:p>
        </w:tc>
        <w:tc>
          <w:tcPr>
            <w:tcW w:w="5415"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RiVAI P600 边缘计算处理器</w:t>
            </w:r>
          </w:p>
        </w:tc>
        <w:tc>
          <w:tcPr>
            <w:tcW w:w="4095"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睿思芯科（深圳）技术有限公司</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720" w:hRule="atLeast"/>
        </w:trPr>
        <w:tc>
          <w:tcPr>
            <w:tcW w:w="735"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宋体" w:hAnsi="宋体" w:eastAsia="宋体" w:cs="宋体"/>
                <w:i w:val="0"/>
                <w:iCs w:val="0"/>
                <w:color w:val="000000"/>
                <w:kern w:val="0"/>
                <w:sz w:val="21"/>
                <w:szCs w:val="21"/>
                <w:u w:val="none"/>
                <w:lang w:val="en-US" w:eastAsia="zh-CN" w:bidi="ar"/>
              </w:rPr>
              <w:t>124</w:t>
            </w:r>
          </w:p>
        </w:tc>
        <w:tc>
          <w:tcPr>
            <w:tcW w:w="5415"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一站式的智能决策+AIGC模型平台</w:t>
            </w:r>
          </w:p>
        </w:tc>
        <w:tc>
          <w:tcPr>
            <w:tcW w:w="4095"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深圳市魔数智擎人工智能有限公司</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720" w:hRule="atLeast"/>
        </w:trPr>
        <w:tc>
          <w:tcPr>
            <w:tcW w:w="735"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宋体" w:hAnsi="宋体" w:eastAsia="宋体" w:cs="宋体"/>
                <w:i w:val="0"/>
                <w:iCs w:val="0"/>
                <w:color w:val="000000"/>
                <w:kern w:val="0"/>
                <w:sz w:val="21"/>
                <w:szCs w:val="21"/>
                <w:u w:val="none"/>
                <w:lang w:val="en-US" w:eastAsia="zh-CN" w:bidi="ar"/>
              </w:rPr>
              <w:t>125</w:t>
            </w:r>
          </w:p>
        </w:tc>
        <w:tc>
          <w:tcPr>
            <w:tcW w:w="5415"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数字与时尚-新链新媒体AI运营平台</w:t>
            </w:r>
          </w:p>
        </w:tc>
        <w:tc>
          <w:tcPr>
            <w:tcW w:w="4095"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深圳企域数字科技有限公司</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PrEx>
        <w:trPr>
          <w:trHeight w:val="720" w:hRule="atLeast"/>
        </w:trPr>
        <w:tc>
          <w:tcPr>
            <w:tcW w:w="735"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宋体" w:hAnsi="宋体" w:eastAsia="宋体" w:cs="宋体"/>
                <w:i w:val="0"/>
                <w:iCs w:val="0"/>
                <w:color w:val="000000"/>
                <w:kern w:val="0"/>
                <w:sz w:val="21"/>
                <w:szCs w:val="21"/>
                <w:u w:val="none"/>
                <w:lang w:val="en-US" w:eastAsia="zh-CN" w:bidi="ar"/>
              </w:rPr>
              <w:t>126</w:t>
            </w:r>
          </w:p>
        </w:tc>
        <w:tc>
          <w:tcPr>
            <w:tcW w:w="5415"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新一代信息技术-基于人工智能的大规模城市数字孪生平台</w:t>
            </w:r>
          </w:p>
        </w:tc>
        <w:tc>
          <w:tcPr>
            <w:tcW w:w="4095"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深圳市森歌数据技术有限公司</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720" w:hRule="atLeast"/>
        </w:trPr>
        <w:tc>
          <w:tcPr>
            <w:tcW w:w="735"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宋体" w:hAnsi="宋体" w:eastAsia="宋体" w:cs="宋体"/>
                <w:i w:val="0"/>
                <w:iCs w:val="0"/>
                <w:color w:val="000000"/>
                <w:kern w:val="0"/>
                <w:sz w:val="21"/>
                <w:szCs w:val="21"/>
                <w:u w:val="none"/>
                <w:lang w:val="en-US" w:eastAsia="zh-CN" w:bidi="ar"/>
              </w:rPr>
              <w:t>127</w:t>
            </w:r>
          </w:p>
        </w:tc>
        <w:tc>
          <w:tcPr>
            <w:tcW w:w="5415"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汇智机器人科技（深圳）有限公司—基于多传感器融合的商用智能清洁机器人</w:t>
            </w:r>
          </w:p>
        </w:tc>
        <w:tc>
          <w:tcPr>
            <w:tcW w:w="4095"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汇智机器人科技（深圳）有限公司</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720" w:hRule="atLeast"/>
        </w:trPr>
        <w:tc>
          <w:tcPr>
            <w:tcW w:w="735"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宋体" w:hAnsi="宋体" w:eastAsia="宋体" w:cs="宋体"/>
                <w:i w:val="0"/>
                <w:iCs w:val="0"/>
                <w:color w:val="000000"/>
                <w:kern w:val="0"/>
                <w:sz w:val="21"/>
                <w:szCs w:val="21"/>
                <w:u w:val="none"/>
                <w:lang w:val="en-US" w:eastAsia="zh-CN" w:bidi="ar"/>
              </w:rPr>
              <w:t>128</w:t>
            </w:r>
          </w:p>
        </w:tc>
        <w:tc>
          <w:tcPr>
            <w:tcW w:w="5415"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海洋产业-Flyer One 电动水翼冲浪板</w:t>
            </w:r>
          </w:p>
        </w:tc>
        <w:tc>
          <w:tcPr>
            <w:tcW w:w="4095"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深圳市苇渡智能科技有限公司</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720" w:hRule="atLeast"/>
        </w:trPr>
        <w:tc>
          <w:tcPr>
            <w:tcW w:w="735"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宋体" w:hAnsi="宋体" w:eastAsia="宋体" w:cs="宋体"/>
                <w:i w:val="0"/>
                <w:iCs w:val="0"/>
                <w:color w:val="000000"/>
                <w:kern w:val="0"/>
                <w:sz w:val="21"/>
                <w:szCs w:val="21"/>
                <w:u w:val="none"/>
                <w:lang w:val="en-US" w:eastAsia="zh-CN" w:bidi="ar"/>
              </w:rPr>
              <w:t>129</w:t>
            </w:r>
          </w:p>
        </w:tc>
        <w:tc>
          <w:tcPr>
            <w:tcW w:w="5415"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脊柱外科手术导航定位系统（XGK-6508A）</w:t>
            </w:r>
          </w:p>
        </w:tc>
        <w:tc>
          <w:tcPr>
            <w:tcW w:w="4095"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深圳市鑫君特智能医疗器械有限公司</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PrEx>
        <w:trPr>
          <w:trHeight w:val="720" w:hRule="atLeast"/>
        </w:trPr>
        <w:tc>
          <w:tcPr>
            <w:tcW w:w="735"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宋体" w:hAnsi="宋体" w:eastAsia="宋体" w:cs="宋体"/>
                <w:i w:val="0"/>
                <w:iCs w:val="0"/>
                <w:color w:val="000000"/>
                <w:kern w:val="0"/>
                <w:sz w:val="21"/>
                <w:szCs w:val="21"/>
                <w:u w:val="none"/>
                <w:lang w:val="en-US" w:eastAsia="zh-CN" w:bidi="ar"/>
              </w:rPr>
              <w:t>130</w:t>
            </w:r>
          </w:p>
        </w:tc>
        <w:tc>
          <w:tcPr>
            <w:tcW w:w="5415"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LiTone系列光片显微成像技术</w:t>
            </w:r>
          </w:p>
        </w:tc>
        <w:tc>
          <w:tcPr>
            <w:tcW w:w="4095"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光原科技（深圳）有限公司</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720" w:hRule="atLeast"/>
        </w:trPr>
        <w:tc>
          <w:tcPr>
            <w:tcW w:w="735"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宋体" w:hAnsi="宋体" w:eastAsia="宋体" w:cs="宋体"/>
                <w:i w:val="0"/>
                <w:iCs w:val="0"/>
                <w:color w:val="000000"/>
                <w:kern w:val="0"/>
                <w:sz w:val="21"/>
                <w:szCs w:val="21"/>
                <w:u w:val="none"/>
                <w:lang w:val="en-US" w:eastAsia="zh-CN" w:bidi="ar"/>
              </w:rPr>
              <w:t>131</w:t>
            </w:r>
          </w:p>
        </w:tc>
        <w:tc>
          <w:tcPr>
            <w:tcW w:w="5415"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生物医药-治疗非酒精性脂肪肝病的口服多肽创新药物开发</w:t>
            </w:r>
          </w:p>
        </w:tc>
        <w:tc>
          <w:tcPr>
            <w:tcW w:w="4095"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深圳中科新进生物科技有限公司</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720" w:hRule="atLeast"/>
        </w:trPr>
        <w:tc>
          <w:tcPr>
            <w:tcW w:w="735"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宋体" w:hAnsi="宋体" w:eastAsia="宋体" w:cs="宋体"/>
                <w:i w:val="0"/>
                <w:iCs w:val="0"/>
                <w:color w:val="000000"/>
                <w:kern w:val="0"/>
                <w:sz w:val="21"/>
                <w:szCs w:val="21"/>
                <w:u w:val="none"/>
                <w:lang w:val="en-US" w:eastAsia="zh-CN" w:bidi="ar"/>
              </w:rPr>
              <w:t>132</w:t>
            </w:r>
          </w:p>
        </w:tc>
        <w:tc>
          <w:tcPr>
            <w:tcW w:w="5415"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基于合成生物学的化妆品创新生物原料的研发及产业化</w:t>
            </w:r>
          </w:p>
        </w:tc>
        <w:tc>
          <w:tcPr>
            <w:tcW w:w="4095"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百葵锐（深圳）生物科技有限公司</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720" w:hRule="atLeast"/>
        </w:trPr>
        <w:tc>
          <w:tcPr>
            <w:tcW w:w="735"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宋体" w:hAnsi="宋体" w:eastAsia="宋体" w:cs="宋体"/>
                <w:i w:val="0"/>
                <w:iCs w:val="0"/>
                <w:color w:val="000000"/>
                <w:kern w:val="0"/>
                <w:sz w:val="21"/>
                <w:szCs w:val="21"/>
                <w:u w:val="none"/>
                <w:lang w:val="en-US" w:eastAsia="zh-CN" w:bidi="ar"/>
              </w:rPr>
              <w:t>133</w:t>
            </w:r>
          </w:p>
        </w:tc>
        <w:tc>
          <w:tcPr>
            <w:tcW w:w="5415"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深圳市爱博医疗机器人有限公司-新一代泛血管介入手术机器人</w:t>
            </w:r>
          </w:p>
        </w:tc>
        <w:tc>
          <w:tcPr>
            <w:tcW w:w="4095"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深圳市爱博医疗机器人有限公司</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PrEx>
        <w:trPr>
          <w:trHeight w:val="720" w:hRule="atLeast"/>
        </w:trPr>
        <w:tc>
          <w:tcPr>
            <w:tcW w:w="735"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宋体" w:hAnsi="宋体" w:eastAsia="宋体" w:cs="宋体"/>
                <w:i w:val="0"/>
                <w:iCs w:val="0"/>
                <w:color w:val="000000"/>
                <w:kern w:val="0"/>
                <w:sz w:val="21"/>
                <w:szCs w:val="21"/>
                <w:u w:val="none"/>
                <w:lang w:val="en-US" w:eastAsia="zh-CN" w:bidi="ar"/>
              </w:rPr>
              <w:t>134</w:t>
            </w:r>
          </w:p>
        </w:tc>
        <w:tc>
          <w:tcPr>
            <w:tcW w:w="5415"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面向消费医疗市场的铥光纤激光治疗仪</w:t>
            </w:r>
          </w:p>
        </w:tc>
        <w:tc>
          <w:tcPr>
            <w:tcW w:w="4095"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密尔医疗科技(深圳)有限公司</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720" w:hRule="atLeast"/>
        </w:trPr>
        <w:tc>
          <w:tcPr>
            <w:tcW w:w="735"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宋体" w:hAnsi="宋体" w:eastAsia="宋体" w:cs="宋体"/>
                <w:i w:val="0"/>
                <w:iCs w:val="0"/>
                <w:color w:val="000000"/>
                <w:kern w:val="0"/>
                <w:sz w:val="21"/>
                <w:szCs w:val="21"/>
                <w:u w:val="none"/>
                <w:lang w:val="en-US" w:eastAsia="zh-CN" w:bidi="ar"/>
              </w:rPr>
              <w:t>135</w:t>
            </w:r>
          </w:p>
        </w:tc>
        <w:tc>
          <w:tcPr>
            <w:tcW w:w="5415"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生物医药与健康-PFO缝合器系统</w:t>
            </w:r>
          </w:p>
        </w:tc>
        <w:tc>
          <w:tcPr>
            <w:tcW w:w="4095"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无忧跳动医疗科技（深圳）有限公司</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720" w:hRule="atLeast"/>
        </w:trPr>
        <w:tc>
          <w:tcPr>
            <w:tcW w:w="735"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宋体" w:hAnsi="宋体" w:eastAsia="宋体" w:cs="宋体"/>
                <w:i w:val="0"/>
                <w:iCs w:val="0"/>
                <w:color w:val="000000"/>
                <w:kern w:val="0"/>
                <w:sz w:val="21"/>
                <w:szCs w:val="21"/>
                <w:u w:val="none"/>
                <w:lang w:val="en-US" w:eastAsia="zh-CN" w:bidi="ar"/>
              </w:rPr>
              <w:t>136</w:t>
            </w:r>
          </w:p>
        </w:tc>
        <w:tc>
          <w:tcPr>
            <w:tcW w:w="5415"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便携式连续无感血压监测</w:t>
            </w:r>
          </w:p>
        </w:tc>
        <w:tc>
          <w:tcPr>
            <w:tcW w:w="4095"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心永（深圳）科技有限公司</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720" w:hRule="atLeast"/>
        </w:trPr>
        <w:tc>
          <w:tcPr>
            <w:tcW w:w="735"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宋体" w:hAnsi="宋体" w:eastAsia="宋体" w:cs="宋体"/>
                <w:i w:val="0"/>
                <w:iCs w:val="0"/>
                <w:color w:val="000000"/>
                <w:kern w:val="0"/>
                <w:sz w:val="21"/>
                <w:szCs w:val="21"/>
                <w:u w:val="none"/>
                <w:lang w:val="en-US" w:eastAsia="zh-CN" w:bidi="ar"/>
              </w:rPr>
              <w:t>137</w:t>
            </w:r>
          </w:p>
        </w:tc>
        <w:tc>
          <w:tcPr>
            <w:tcW w:w="5415"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生物3D打印超级再生工厂</w:t>
            </w:r>
          </w:p>
        </w:tc>
        <w:tc>
          <w:tcPr>
            <w:tcW w:w="4095"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华清智美（深圳）生物科技有限公司</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PrEx>
        <w:trPr>
          <w:trHeight w:val="720" w:hRule="atLeast"/>
        </w:trPr>
        <w:tc>
          <w:tcPr>
            <w:tcW w:w="735"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宋体" w:hAnsi="宋体" w:eastAsia="宋体" w:cs="宋体"/>
                <w:i w:val="0"/>
                <w:iCs w:val="0"/>
                <w:color w:val="000000"/>
                <w:kern w:val="0"/>
                <w:sz w:val="21"/>
                <w:szCs w:val="21"/>
                <w:u w:val="none"/>
                <w:lang w:val="en-US" w:eastAsia="zh-CN" w:bidi="ar"/>
              </w:rPr>
              <w:t>138</w:t>
            </w:r>
          </w:p>
        </w:tc>
        <w:tc>
          <w:tcPr>
            <w:tcW w:w="5415"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早期胰腺癌智能分子诊断技术早检试剂盒</w:t>
            </w:r>
          </w:p>
        </w:tc>
        <w:tc>
          <w:tcPr>
            <w:tcW w:w="4095"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康德（深圳）生物技术有限公司</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720" w:hRule="atLeast"/>
        </w:trPr>
        <w:tc>
          <w:tcPr>
            <w:tcW w:w="735"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宋体" w:hAnsi="宋体" w:eastAsia="宋体" w:cs="宋体"/>
                <w:i w:val="0"/>
                <w:iCs w:val="0"/>
                <w:color w:val="000000"/>
                <w:kern w:val="0"/>
                <w:sz w:val="21"/>
                <w:szCs w:val="21"/>
                <w:u w:val="none"/>
                <w:lang w:val="en-US" w:eastAsia="zh-CN" w:bidi="ar"/>
              </w:rPr>
              <w:t>139</w:t>
            </w:r>
          </w:p>
        </w:tc>
        <w:tc>
          <w:tcPr>
            <w:tcW w:w="5415"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乾晖科技-全球首创”组合型人工肝“系统解决方案提供者</w:t>
            </w:r>
          </w:p>
        </w:tc>
        <w:tc>
          <w:tcPr>
            <w:tcW w:w="4095"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广东乾晖生物科技有限公司</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720" w:hRule="atLeast"/>
        </w:trPr>
        <w:tc>
          <w:tcPr>
            <w:tcW w:w="735"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宋体" w:hAnsi="宋体" w:eastAsia="宋体" w:cs="宋体"/>
                <w:i w:val="0"/>
                <w:iCs w:val="0"/>
                <w:color w:val="000000"/>
                <w:kern w:val="0"/>
                <w:sz w:val="21"/>
                <w:szCs w:val="21"/>
                <w:u w:val="none"/>
                <w:lang w:val="en-US" w:eastAsia="zh-CN" w:bidi="ar"/>
              </w:rPr>
              <w:t>140</w:t>
            </w:r>
          </w:p>
        </w:tc>
        <w:tc>
          <w:tcPr>
            <w:tcW w:w="5415"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等离子体智能手术机器人及伤口愈合治疗设备</w:t>
            </w:r>
          </w:p>
        </w:tc>
        <w:tc>
          <w:tcPr>
            <w:tcW w:w="4095"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深圳市荔辉医疗科技有限公司</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720" w:hRule="atLeast"/>
        </w:trPr>
        <w:tc>
          <w:tcPr>
            <w:tcW w:w="735"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宋体" w:hAnsi="宋体" w:eastAsia="宋体" w:cs="宋体"/>
                <w:i w:val="0"/>
                <w:iCs w:val="0"/>
                <w:color w:val="000000"/>
                <w:kern w:val="0"/>
                <w:sz w:val="21"/>
                <w:szCs w:val="21"/>
                <w:u w:val="none"/>
                <w:lang w:val="en-US" w:eastAsia="zh-CN" w:bidi="ar"/>
              </w:rPr>
              <w:t>141</w:t>
            </w:r>
          </w:p>
        </w:tc>
        <w:tc>
          <w:tcPr>
            <w:tcW w:w="5415"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可溶解微针给药技术及产业化</w:t>
            </w:r>
          </w:p>
        </w:tc>
        <w:tc>
          <w:tcPr>
            <w:tcW w:w="4095"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深圳青澜生物技术有限公司</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PrEx>
        <w:trPr>
          <w:trHeight w:val="720" w:hRule="atLeast"/>
        </w:trPr>
        <w:tc>
          <w:tcPr>
            <w:tcW w:w="735"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宋体" w:hAnsi="宋体" w:eastAsia="宋体" w:cs="宋体"/>
                <w:i w:val="0"/>
                <w:iCs w:val="0"/>
                <w:color w:val="000000"/>
                <w:kern w:val="0"/>
                <w:sz w:val="21"/>
                <w:szCs w:val="21"/>
                <w:u w:val="none"/>
                <w:lang w:val="en-US" w:eastAsia="zh-CN" w:bidi="ar"/>
              </w:rPr>
              <w:t>142</w:t>
            </w:r>
          </w:p>
        </w:tc>
        <w:tc>
          <w:tcPr>
            <w:tcW w:w="5415"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基于新一代捕获技术（NGS）的超精准基因检测</w:t>
            </w:r>
          </w:p>
        </w:tc>
        <w:tc>
          <w:tcPr>
            <w:tcW w:w="4095"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深圳人体密码基因科技有限公司</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720" w:hRule="atLeast"/>
        </w:trPr>
        <w:tc>
          <w:tcPr>
            <w:tcW w:w="735"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宋体" w:hAnsi="宋体" w:eastAsia="宋体" w:cs="宋体"/>
                <w:i w:val="0"/>
                <w:iCs w:val="0"/>
                <w:color w:val="000000"/>
                <w:kern w:val="0"/>
                <w:sz w:val="21"/>
                <w:szCs w:val="21"/>
                <w:u w:val="none"/>
                <w:lang w:val="en-US" w:eastAsia="zh-CN" w:bidi="ar"/>
              </w:rPr>
              <w:t>143</w:t>
            </w:r>
          </w:p>
        </w:tc>
        <w:tc>
          <w:tcPr>
            <w:tcW w:w="5415"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多表位串联的通用性流感mRNA疫苗</w:t>
            </w:r>
          </w:p>
        </w:tc>
        <w:tc>
          <w:tcPr>
            <w:tcW w:w="4095"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深圳市乐土南科基因药物有限公司</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720" w:hRule="atLeast"/>
        </w:trPr>
        <w:tc>
          <w:tcPr>
            <w:tcW w:w="735"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宋体" w:hAnsi="宋体" w:eastAsia="宋体" w:cs="宋体"/>
                <w:i w:val="0"/>
                <w:iCs w:val="0"/>
                <w:color w:val="000000"/>
                <w:kern w:val="0"/>
                <w:sz w:val="21"/>
                <w:szCs w:val="21"/>
                <w:u w:val="none"/>
                <w:lang w:val="en-US" w:eastAsia="zh-CN" w:bidi="ar"/>
              </w:rPr>
              <w:t>144</w:t>
            </w:r>
          </w:p>
        </w:tc>
        <w:tc>
          <w:tcPr>
            <w:tcW w:w="5415"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深圳云天励飞技术股份有限公司命题赛题目——法律智能问答大模型</w:t>
            </w:r>
          </w:p>
        </w:tc>
        <w:tc>
          <w:tcPr>
            <w:tcW w:w="4095"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深圳得理科技有限公司</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720" w:hRule="atLeast"/>
        </w:trPr>
        <w:tc>
          <w:tcPr>
            <w:tcW w:w="735"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宋体" w:hAnsi="宋体" w:eastAsia="宋体" w:cs="宋体"/>
                <w:i w:val="0"/>
                <w:iCs w:val="0"/>
                <w:color w:val="000000"/>
                <w:kern w:val="0"/>
                <w:sz w:val="21"/>
                <w:szCs w:val="21"/>
                <w:u w:val="none"/>
                <w:lang w:val="en-US" w:eastAsia="zh-CN" w:bidi="ar"/>
              </w:rPr>
              <w:t>145</w:t>
            </w:r>
          </w:p>
        </w:tc>
        <w:tc>
          <w:tcPr>
            <w:tcW w:w="5415"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深圳市科大讯飞信息科技有限公司-希施玛AIGC技术服务平台</w:t>
            </w:r>
          </w:p>
        </w:tc>
        <w:tc>
          <w:tcPr>
            <w:tcW w:w="4095"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深圳希施玛数据科技有限公司</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PrEx>
        <w:trPr>
          <w:trHeight w:val="720" w:hRule="atLeast"/>
        </w:trPr>
        <w:tc>
          <w:tcPr>
            <w:tcW w:w="735"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宋体" w:hAnsi="宋体" w:eastAsia="宋体" w:cs="宋体"/>
                <w:i w:val="0"/>
                <w:iCs w:val="0"/>
                <w:color w:val="000000"/>
                <w:kern w:val="0"/>
                <w:sz w:val="21"/>
                <w:szCs w:val="21"/>
                <w:u w:val="none"/>
                <w:lang w:val="en-US" w:eastAsia="zh-CN" w:bidi="ar"/>
              </w:rPr>
              <w:t>146</w:t>
            </w:r>
          </w:p>
        </w:tc>
        <w:tc>
          <w:tcPr>
            <w:tcW w:w="5415"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深圳云天励飞技术股份有限公司-域外法查明智能平台</w:t>
            </w:r>
          </w:p>
        </w:tc>
        <w:tc>
          <w:tcPr>
            <w:tcW w:w="4095"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深圳市易简空间技术有限公司</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720" w:hRule="atLeast"/>
        </w:trPr>
        <w:tc>
          <w:tcPr>
            <w:tcW w:w="735"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宋体" w:hAnsi="宋体" w:eastAsia="宋体" w:cs="宋体"/>
                <w:i w:val="0"/>
                <w:iCs w:val="0"/>
                <w:color w:val="000000"/>
                <w:kern w:val="0"/>
                <w:sz w:val="21"/>
                <w:szCs w:val="21"/>
                <w:u w:val="none"/>
                <w:lang w:val="en-US" w:eastAsia="zh-CN" w:bidi="ar"/>
              </w:rPr>
              <w:t>147</w:t>
            </w:r>
          </w:p>
        </w:tc>
        <w:tc>
          <w:tcPr>
            <w:tcW w:w="5415"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深圳云天励飞技术股份有限公司-预测试建筑碳计量管理平台</w:t>
            </w:r>
          </w:p>
        </w:tc>
        <w:tc>
          <w:tcPr>
            <w:tcW w:w="4095"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椭圆方程（深圳）信息技术有限公司</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720" w:hRule="atLeast"/>
        </w:trPr>
        <w:tc>
          <w:tcPr>
            <w:tcW w:w="735"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宋体" w:hAnsi="宋体" w:eastAsia="宋体" w:cs="宋体"/>
                <w:i w:val="0"/>
                <w:iCs w:val="0"/>
                <w:color w:val="000000"/>
                <w:kern w:val="0"/>
                <w:sz w:val="21"/>
                <w:szCs w:val="21"/>
                <w:u w:val="none"/>
                <w:lang w:val="en-US" w:eastAsia="zh-CN" w:bidi="ar"/>
              </w:rPr>
              <w:t>148</w:t>
            </w:r>
          </w:p>
        </w:tc>
        <w:tc>
          <w:tcPr>
            <w:tcW w:w="5415"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未来产业（基因与细胞）-慢病毒载体稳定生产细胞系关键技术与核心工艺研究与开发</w:t>
            </w:r>
          </w:p>
        </w:tc>
        <w:tc>
          <w:tcPr>
            <w:tcW w:w="4095"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深圳市深研生物科技有限公司</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720" w:hRule="atLeast"/>
        </w:trPr>
        <w:tc>
          <w:tcPr>
            <w:tcW w:w="735"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宋体" w:hAnsi="宋体" w:eastAsia="宋体" w:cs="宋体"/>
                <w:i w:val="0"/>
                <w:iCs w:val="0"/>
                <w:color w:val="000000"/>
                <w:kern w:val="0"/>
                <w:sz w:val="21"/>
                <w:szCs w:val="21"/>
                <w:u w:val="none"/>
                <w:lang w:val="en-US" w:eastAsia="zh-CN" w:bidi="ar"/>
              </w:rPr>
              <w:t>149</w:t>
            </w:r>
          </w:p>
        </w:tc>
        <w:tc>
          <w:tcPr>
            <w:tcW w:w="5415"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未来产业-应用于城市安全的星地一体星座系统</w:t>
            </w:r>
          </w:p>
        </w:tc>
        <w:tc>
          <w:tcPr>
            <w:tcW w:w="4095"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深圳市魔方卫星科技有限公司</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PrEx>
        <w:trPr>
          <w:trHeight w:val="720" w:hRule="atLeast"/>
        </w:trPr>
        <w:tc>
          <w:tcPr>
            <w:tcW w:w="735"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宋体" w:hAnsi="宋体" w:eastAsia="宋体" w:cs="宋体"/>
                <w:i w:val="0"/>
                <w:iCs w:val="0"/>
                <w:color w:val="000000"/>
                <w:kern w:val="0"/>
                <w:sz w:val="21"/>
                <w:szCs w:val="21"/>
                <w:u w:val="none"/>
                <w:lang w:val="en-US" w:eastAsia="zh-CN" w:bidi="ar"/>
              </w:rPr>
              <w:t>150</w:t>
            </w:r>
          </w:p>
        </w:tc>
        <w:tc>
          <w:tcPr>
            <w:tcW w:w="5415"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欣旺达电子股份有限公司+支持多场景应用的人机交互主动电容笔开发</w:t>
            </w:r>
          </w:p>
        </w:tc>
        <w:tc>
          <w:tcPr>
            <w:tcW w:w="4095"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深圳市欣威智能有限公司</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720" w:hRule="atLeast"/>
        </w:trPr>
        <w:tc>
          <w:tcPr>
            <w:tcW w:w="10245"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b/>
                <w:bCs/>
                <w:sz w:val="28"/>
                <w:szCs w:val="28"/>
                <w:lang w:eastAsia="zh-CN"/>
              </w:rPr>
              <w:t>创客组进入尽职调查名单(排名不分先后)</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720" w:hRule="atLeast"/>
        </w:trPr>
        <w:tc>
          <w:tcPr>
            <w:tcW w:w="735"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序号</w:t>
            </w:r>
          </w:p>
        </w:tc>
        <w:tc>
          <w:tcPr>
            <w:tcW w:w="5415" w:type="dxa"/>
            <w:tcBorders>
              <w:top w:val="single" w:color="auto" w:sz="8" w:space="0"/>
              <w:left w:val="nil"/>
              <w:bottom w:val="single" w:color="auto" w:sz="8" w:space="0"/>
              <w:right w:val="single" w:color="auto" w:sz="8" w:space="0"/>
            </w:tcBorders>
            <w:shd w:val="clear" w:color="auto" w:fill="auto"/>
            <w:vAlign w:val="center"/>
          </w:tcPr>
          <w:p>
            <w:pPr>
              <w:jc w:val="center"/>
              <w:rPr>
                <w:rFonts w:hint="eastAsia" w:ascii="宋体" w:hAnsi="宋体" w:eastAsia="宋体" w:cs="宋体"/>
                <w:i w:val="0"/>
                <w:iCs w:val="0"/>
                <w:color w:val="000000"/>
                <w:kern w:val="0"/>
                <w:sz w:val="21"/>
                <w:szCs w:val="21"/>
                <w:u w:val="none"/>
                <w:lang w:val="en-US" w:eastAsia="zh-CN" w:bidi="ar"/>
              </w:rPr>
            </w:pPr>
            <w:r>
              <w:rPr>
                <w:rFonts w:hint="eastAsia" w:ascii="仿宋_GB2312" w:hAnsi="仿宋_GB2312" w:eastAsia="仿宋_GB2312" w:cs="仿宋_GB2312"/>
                <w:color w:val="auto"/>
                <w:sz w:val="24"/>
                <w:szCs w:val="24"/>
                <w:lang w:eastAsia="zh-CN"/>
              </w:rPr>
              <w:t>项目名称</w:t>
            </w:r>
          </w:p>
        </w:tc>
        <w:tc>
          <w:tcPr>
            <w:tcW w:w="4095" w:type="dxa"/>
            <w:tcBorders>
              <w:top w:val="single" w:color="auto" w:sz="8" w:space="0"/>
              <w:left w:val="nil"/>
              <w:bottom w:val="single" w:color="auto" w:sz="8" w:space="0"/>
              <w:right w:val="single" w:color="auto" w:sz="8" w:space="0"/>
            </w:tcBorders>
            <w:shd w:val="clear" w:color="auto" w:fill="auto"/>
            <w:vAlign w:val="center"/>
          </w:tcPr>
          <w:p>
            <w:pPr>
              <w:jc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color w:val="auto"/>
                <w:sz w:val="24"/>
                <w:szCs w:val="24"/>
                <w:lang w:val="en-US" w:eastAsia="zh-CN"/>
              </w:rPr>
              <w:t>创客名称</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720" w:hRule="atLeast"/>
        </w:trPr>
        <w:tc>
          <w:tcPr>
            <w:tcW w:w="735"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5415"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人形机器人高动态感知与智能系统</w:t>
            </w:r>
          </w:p>
        </w:tc>
        <w:tc>
          <w:tcPr>
            <w:tcW w:w="4095"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机器人开拓者</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PrEx>
        <w:trPr>
          <w:trHeight w:val="720" w:hRule="atLeast"/>
        </w:trPr>
        <w:tc>
          <w:tcPr>
            <w:tcW w:w="735"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eastAsia="zh-CN"/>
              </w:rPr>
            </w:pPr>
            <w:r>
              <w:rPr>
                <w:rFonts w:hint="eastAsia" w:ascii="宋体" w:hAnsi="宋体" w:eastAsia="宋体" w:cs="宋体"/>
                <w:i w:val="0"/>
                <w:iCs w:val="0"/>
                <w:color w:val="000000"/>
                <w:kern w:val="0"/>
                <w:sz w:val="21"/>
                <w:szCs w:val="21"/>
                <w:u w:val="none"/>
                <w:lang w:val="en-US" w:eastAsia="zh-CN" w:bidi="ar"/>
              </w:rPr>
              <w:t>2</w:t>
            </w:r>
          </w:p>
        </w:tc>
        <w:tc>
          <w:tcPr>
            <w:tcW w:w="5415"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智能高精度数控螺纹磨床</w:t>
            </w:r>
          </w:p>
        </w:tc>
        <w:tc>
          <w:tcPr>
            <w:tcW w:w="4095"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宋体" w:hAnsi="宋体" w:eastAsia="宋体" w:cs="宋体"/>
                <w:i w:val="0"/>
                <w:iCs w:val="0"/>
                <w:color w:val="000000"/>
                <w:kern w:val="0"/>
                <w:sz w:val="21"/>
                <w:szCs w:val="21"/>
                <w:u w:val="none"/>
                <w:lang w:val="en-US" w:eastAsia="zh-CN" w:bidi="ar"/>
              </w:rPr>
              <w:t>珠峰队</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720" w:hRule="atLeast"/>
        </w:trPr>
        <w:tc>
          <w:tcPr>
            <w:tcW w:w="735"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eastAsia="zh-CN"/>
              </w:rPr>
            </w:pPr>
            <w:r>
              <w:rPr>
                <w:rFonts w:hint="eastAsia" w:ascii="宋体" w:hAnsi="宋体" w:eastAsia="宋体" w:cs="宋体"/>
                <w:i w:val="0"/>
                <w:iCs w:val="0"/>
                <w:color w:val="000000"/>
                <w:kern w:val="0"/>
                <w:sz w:val="21"/>
                <w:szCs w:val="21"/>
                <w:u w:val="none"/>
                <w:lang w:val="en-US" w:eastAsia="zh-CN" w:bidi="ar"/>
              </w:rPr>
              <w:t>3</w:t>
            </w:r>
          </w:p>
        </w:tc>
        <w:tc>
          <w:tcPr>
            <w:tcW w:w="5415"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“旋镖”自旋飞行器</w:t>
            </w:r>
          </w:p>
        </w:tc>
        <w:tc>
          <w:tcPr>
            <w:tcW w:w="4095"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旋鹰未来</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720" w:hRule="atLeast"/>
        </w:trPr>
        <w:tc>
          <w:tcPr>
            <w:tcW w:w="735"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eastAsia="zh-CN"/>
              </w:rPr>
            </w:pPr>
            <w:r>
              <w:rPr>
                <w:rFonts w:hint="eastAsia" w:ascii="宋体" w:hAnsi="宋体" w:eastAsia="宋体" w:cs="宋体"/>
                <w:i w:val="0"/>
                <w:iCs w:val="0"/>
                <w:color w:val="000000"/>
                <w:kern w:val="0"/>
                <w:sz w:val="21"/>
                <w:szCs w:val="21"/>
                <w:u w:val="none"/>
                <w:lang w:val="en-US" w:eastAsia="zh-CN" w:bidi="ar"/>
              </w:rPr>
              <w:t>4</w:t>
            </w:r>
          </w:p>
        </w:tc>
        <w:tc>
          <w:tcPr>
            <w:tcW w:w="5415"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水下机器人智能照明通讯辅助动态捕捉设备</w:t>
            </w:r>
          </w:p>
        </w:tc>
        <w:tc>
          <w:tcPr>
            <w:tcW w:w="4095"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bidi="ar-SA"/>
              </w:rPr>
            </w:pPr>
            <w:r>
              <w:rPr>
                <w:rFonts w:hint="eastAsia" w:ascii="宋体" w:hAnsi="宋体" w:eastAsia="宋体" w:cs="宋体"/>
                <w:i w:val="0"/>
                <w:iCs w:val="0"/>
                <w:color w:val="000000"/>
                <w:kern w:val="0"/>
                <w:sz w:val="21"/>
                <w:szCs w:val="21"/>
                <w:u w:val="none"/>
                <w:lang w:val="en-US" w:eastAsia="zh-CN" w:bidi="ar"/>
              </w:rPr>
              <w:t>水下机器人核心部件</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720" w:hRule="atLeast"/>
        </w:trPr>
        <w:tc>
          <w:tcPr>
            <w:tcW w:w="735"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eastAsia="zh-CN"/>
              </w:rPr>
            </w:pPr>
            <w:r>
              <w:rPr>
                <w:rFonts w:hint="eastAsia" w:ascii="宋体" w:hAnsi="宋体" w:eastAsia="宋体" w:cs="宋体"/>
                <w:i w:val="0"/>
                <w:iCs w:val="0"/>
                <w:color w:val="000000"/>
                <w:kern w:val="0"/>
                <w:sz w:val="21"/>
                <w:szCs w:val="21"/>
                <w:u w:val="none"/>
                <w:lang w:val="en-US" w:eastAsia="zh-CN" w:bidi="ar"/>
              </w:rPr>
              <w:t>5</w:t>
            </w:r>
          </w:p>
        </w:tc>
        <w:tc>
          <w:tcPr>
            <w:tcW w:w="5415"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城市照明5G智慧路灯</w:t>
            </w:r>
          </w:p>
        </w:tc>
        <w:tc>
          <w:tcPr>
            <w:tcW w:w="4095"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宋体" w:hAnsi="宋体" w:eastAsia="宋体" w:cs="宋体"/>
                <w:i w:val="0"/>
                <w:iCs w:val="0"/>
                <w:color w:val="000000"/>
                <w:kern w:val="0"/>
                <w:sz w:val="21"/>
                <w:szCs w:val="21"/>
                <w:u w:val="none"/>
                <w:lang w:val="en-US" w:eastAsia="zh-CN" w:bidi="ar"/>
              </w:rPr>
              <w:t>中国领先的城市照明服务商暨5G智慧路灯</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PrEx>
        <w:trPr>
          <w:trHeight w:val="720" w:hRule="atLeast"/>
        </w:trPr>
        <w:tc>
          <w:tcPr>
            <w:tcW w:w="735"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eastAsia="zh-CN"/>
              </w:rPr>
            </w:pPr>
            <w:r>
              <w:rPr>
                <w:rFonts w:hint="eastAsia" w:ascii="宋体" w:hAnsi="宋体" w:eastAsia="宋体" w:cs="宋体"/>
                <w:i w:val="0"/>
                <w:iCs w:val="0"/>
                <w:color w:val="000000"/>
                <w:kern w:val="0"/>
                <w:sz w:val="21"/>
                <w:szCs w:val="21"/>
                <w:u w:val="none"/>
                <w:lang w:val="en-US" w:eastAsia="zh-CN" w:bidi="ar"/>
              </w:rPr>
              <w:t>6</w:t>
            </w:r>
          </w:p>
        </w:tc>
        <w:tc>
          <w:tcPr>
            <w:tcW w:w="5415"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三江源二供水质在线监测设备</w:t>
            </w:r>
          </w:p>
        </w:tc>
        <w:tc>
          <w:tcPr>
            <w:tcW w:w="4095"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宋体" w:hAnsi="宋体" w:eastAsia="宋体" w:cs="宋体"/>
                <w:i w:val="0"/>
                <w:iCs w:val="0"/>
                <w:color w:val="000000"/>
                <w:kern w:val="0"/>
                <w:sz w:val="21"/>
                <w:szCs w:val="21"/>
                <w:u w:val="none"/>
                <w:lang w:val="en-US" w:eastAsia="zh-CN" w:bidi="ar"/>
              </w:rPr>
              <w:t>三江源</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720" w:hRule="atLeast"/>
        </w:trPr>
        <w:tc>
          <w:tcPr>
            <w:tcW w:w="735"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eastAsia="zh-CN"/>
              </w:rPr>
            </w:pPr>
            <w:r>
              <w:rPr>
                <w:rFonts w:hint="eastAsia" w:ascii="宋体" w:hAnsi="宋体" w:eastAsia="宋体" w:cs="宋体"/>
                <w:i w:val="0"/>
                <w:iCs w:val="0"/>
                <w:color w:val="000000"/>
                <w:kern w:val="0"/>
                <w:sz w:val="21"/>
                <w:szCs w:val="21"/>
                <w:u w:val="none"/>
                <w:lang w:val="en-US" w:eastAsia="zh-CN" w:bidi="ar"/>
              </w:rPr>
              <w:t>7</w:t>
            </w:r>
          </w:p>
        </w:tc>
        <w:tc>
          <w:tcPr>
            <w:tcW w:w="5415"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可见光通信系统的产业化</w:t>
            </w:r>
          </w:p>
        </w:tc>
        <w:tc>
          <w:tcPr>
            <w:tcW w:w="4095"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宋体" w:hAnsi="宋体" w:eastAsia="宋体" w:cs="宋体"/>
                <w:i w:val="0"/>
                <w:iCs w:val="0"/>
                <w:color w:val="000000"/>
                <w:kern w:val="0"/>
                <w:sz w:val="21"/>
                <w:szCs w:val="21"/>
                <w:u w:val="none"/>
                <w:lang w:val="en-US" w:eastAsia="zh-CN" w:bidi="ar"/>
              </w:rPr>
              <w:t>华创芯光</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720" w:hRule="atLeast"/>
        </w:trPr>
        <w:tc>
          <w:tcPr>
            <w:tcW w:w="735"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eastAsia="zh-CN"/>
              </w:rPr>
            </w:pPr>
            <w:r>
              <w:rPr>
                <w:rFonts w:hint="eastAsia" w:ascii="宋体" w:hAnsi="宋体" w:eastAsia="宋体" w:cs="宋体"/>
                <w:i w:val="0"/>
                <w:iCs w:val="0"/>
                <w:color w:val="000000"/>
                <w:kern w:val="0"/>
                <w:sz w:val="21"/>
                <w:szCs w:val="21"/>
                <w:u w:val="none"/>
                <w:lang w:val="en-US" w:eastAsia="zh-CN" w:bidi="ar"/>
              </w:rPr>
              <w:t>8</w:t>
            </w:r>
          </w:p>
        </w:tc>
        <w:tc>
          <w:tcPr>
            <w:tcW w:w="5415"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新型無線充電技術及其應用</w:t>
            </w:r>
          </w:p>
        </w:tc>
        <w:tc>
          <w:tcPr>
            <w:tcW w:w="4095"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宋体" w:hAnsi="宋体" w:eastAsia="宋体" w:cs="宋体"/>
                <w:i w:val="0"/>
                <w:iCs w:val="0"/>
                <w:color w:val="000000"/>
                <w:kern w:val="0"/>
                <w:sz w:val="21"/>
                <w:szCs w:val="21"/>
                <w:u w:val="none"/>
                <w:lang w:val="en-US" w:eastAsia="zh-CN" w:bidi="ar"/>
              </w:rPr>
              <w:t>新智澳科技团队</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720" w:hRule="atLeast"/>
        </w:trPr>
        <w:tc>
          <w:tcPr>
            <w:tcW w:w="735"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eastAsia="zh-CN"/>
              </w:rPr>
            </w:pPr>
            <w:r>
              <w:rPr>
                <w:rFonts w:hint="eastAsia" w:ascii="宋体" w:hAnsi="宋体" w:eastAsia="宋体" w:cs="宋体"/>
                <w:i w:val="0"/>
                <w:iCs w:val="0"/>
                <w:color w:val="000000"/>
                <w:kern w:val="0"/>
                <w:sz w:val="21"/>
                <w:szCs w:val="21"/>
                <w:u w:val="none"/>
                <w:lang w:val="en-US" w:eastAsia="zh-CN" w:bidi="ar"/>
              </w:rPr>
              <w:t>9</w:t>
            </w:r>
          </w:p>
        </w:tc>
        <w:tc>
          <w:tcPr>
            <w:tcW w:w="5415"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智能车辆识别、协同及其安全扩展应用</w:t>
            </w:r>
          </w:p>
        </w:tc>
        <w:tc>
          <w:tcPr>
            <w:tcW w:w="4095"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宋体" w:hAnsi="宋体" w:eastAsia="宋体" w:cs="宋体"/>
                <w:i w:val="0"/>
                <w:iCs w:val="0"/>
                <w:color w:val="000000"/>
                <w:kern w:val="0"/>
                <w:sz w:val="21"/>
                <w:szCs w:val="21"/>
                <w:u w:val="none"/>
                <w:lang w:val="en-US" w:eastAsia="zh-CN" w:bidi="ar"/>
              </w:rPr>
              <w:t>深信职院车路协同产教融合创新平台</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PrEx>
        <w:trPr>
          <w:trHeight w:val="720" w:hRule="atLeast"/>
        </w:trPr>
        <w:tc>
          <w:tcPr>
            <w:tcW w:w="735"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eastAsia="zh-CN"/>
              </w:rPr>
            </w:pPr>
            <w:r>
              <w:rPr>
                <w:rFonts w:hint="eastAsia" w:ascii="宋体" w:hAnsi="宋体" w:eastAsia="宋体" w:cs="宋体"/>
                <w:i w:val="0"/>
                <w:iCs w:val="0"/>
                <w:color w:val="000000"/>
                <w:kern w:val="0"/>
                <w:sz w:val="21"/>
                <w:szCs w:val="21"/>
                <w:u w:val="none"/>
                <w:lang w:val="en-US" w:eastAsia="zh-CN" w:bidi="ar"/>
              </w:rPr>
              <w:t>10</w:t>
            </w:r>
          </w:p>
        </w:tc>
        <w:tc>
          <w:tcPr>
            <w:tcW w:w="5415"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基于PXGPU的超低功耗AOD-DDIC</w:t>
            </w:r>
          </w:p>
        </w:tc>
        <w:tc>
          <w:tcPr>
            <w:tcW w:w="4095"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宋体" w:hAnsi="宋体" w:eastAsia="宋体" w:cs="宋体"/>
                <w:i w:val="0"/>
                <w:iCs w:val="0"/>
                <w:color w:val="000000"/>
                <w:kern w:val="0"/>
                <w:sz w:val="21"/>
                <w:szCs w:val="21"/>
                <w:u w:val="none"/>
                <w:lang w:val="en-US" w:eastAsia="zh-CN" w:bidi="ar"/>
              </w:rPr>
              <w:t>芯旭阳</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720" w:hRule="atLeast"/>
        </w:trPr>
        <w:tc>
          <w:tcPr>
            <w:tcW w:w="735"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eastAsia="zh-CN"/>
              </w:rPr>
            </w:pPr>
            <w:r>
              <w:rPr>
                <w:rFonts w:hint="eastAsia" w:ascii="宋体" w:hAnsi="宋体" w:eastAsia="宋体" w:cs="宋体"/>
                <w:i w:val="0"/>
                <w:iCs w:val="0"/>
                <w:color w:val="000000"/>
                <w:kern w:val="0"/>
                <w:sz w:val="21"/>
                <w:szCs w:val="21"/>
                <w:u w:val="none"/>
                <w:lang w:val="en-US" w:eastAsia="zh-CN" w:bidi="ar"/>
              </w:rPr>
              <w:t>11</w:t>
            </w:r>
          </w:p>
        </w:tc>
        <w:tc>
          <w:tcPr>
            <w:tcW w:w="5415"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粮仓卫士</w:t>
            </w:r>
          </w:p>
        </w:tc>
        <w:tc>
          <w:tcPr>
            <w:tcW w:w="4095"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宋体" w:hAnsi="宋体" w:eastAsia="宋体" w:cs="宋体"/>
                <w:i w:val="0"/>
                <w:iCs w:val="0"/>
                <w:color w:val="000000"/>
                <w:kern w:val="0"/>
                <w:sz w:val="21"/>
                <w:szCs w:val="21"/>
                <w:u w:val="none"/>
                <w:lang w:val="en-US" w:eastAsia="zh-CN" w:bidi="ar"/>
              </w:rPr>
              <w:t>粮仓卫士</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720" w:hRule="atLeast"/>
        </w:trPr>
        <w:tc>
          <w:tcPr>
            <w:tcW w:w="735"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eastAsia="zh-CN"/>
              </w:rPr>
            </w:pPr>
            <w:r>
              <w:rPr>
                <w:rFonts w:hint="eastAsia" w:ascii="宋体" w:hAnsi="宋体" w:eastAsia="宋体" w:cs="宋体"/>
                <w:i w:val="0"/>
                <w:iCs w:val="0"/>
                <w:color w:val="000000"/>
                <w:kern w:val="0"/>
                <w:sz w:val="21"/>
                <w:szCs w:val="21"/>
                <w:u w:val="none"/>
                <w:lang w:val="en-US" w:eastAsia="zh-CN" w:bidi="ar"/>
              </w:rPr>
              <w:t>12</w:t>
            </w:r>
          </w:p>
        </w:tc>
        <w:tc>
          <w:tcPr>
            <w:tcW w:w="5415"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室温液态金属柔性电子</w:t>
            </w:r>
          </w:p>
        </w:tc>
        <w:tc>
          <w:tcPr>
            <w:tcW w:w="4095"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宋体" w:hAnsi="宋体" w:eastAsia="宋体" w:cs="宋体"/>
                <w:i w:val="0"/>
                <w:iCs w:val="0"/>
                <w:color w:val="000000"/>
                <w:kern w:val="0"/>
                <w:sz w:val="21"/>
                <w:szCs w:val="21"/>
                <w:u w:val="none"/>
                <w:lang w:val="en-US" w:eastAsia="zh-CN" w:bidi="ar"/>
              </w:rPr>
              <w:t>室温液态金属柔性电子</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720" w:hRule="atLeast"/>
        </w:trPr>
        <w:tc>
          <w:tcPr>
            <w:tcW w:w="735"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eastAsia="zh-CN"/>
              </w:rPr>
            </w:pPr>
            <w:r>
              <w:rPr>
                <w:rFonts w:hint="eastAsia" w:ascii="宋体" w:hAnsi="宋体" w:eastAsia="宋体" w:cs="宋体"/>
                <w:i w:val="0"/>
                <w:iCs w:val="0"/>
                <w:color w:val="000000"/>
                <w:kern w:val="0"/>
                <w:sz w:val="21"/>
                <w:szCs w:val="21"/>
                <w:u w:val="none"/>
                <w:lang w:val="en-US" w:eastAsia="zh-CN" w:bidi="ar"/>
              </w:rPr>
              <w:t>13</w:t>
            </w:r>
          </w:p>
        </w:tc>
        <w:tc>
          <w:tcPr>
            <w:tcW w:w="5415"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面向“双碳”战略的燃料电池技术项目</w:t>
            </w:r>
          </w:p>
        </w:tc>
        <w:tc>
          <w:tcPr>
            <w:tcW w:w="4095"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宋体" w:hAnsi="宋体" w:eastAsia="宋体" w:cs="宋体"/>
                <w:i w:val="0"/>
                <w:iCs w:val="0"/>
                <w:color w:val="000000"/>
                <w:kern w:val="0"/>
                <w:sz w:val="21"/>
                <w:szCs w:val="21"/>
                <w:u w:val="none"/>
                <w:lang w:val="en-US" w:eastAsia="zh-CN" w:bidi="ar"/>
              </w:rPr>
              <w:t>氢邦科技</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PrEx>
        <w:trPr>
          <w:trHeight w:val="720" w:hRule="atLeast"/>
        </w:trPr>
        <w:tc>
          <w:tcPr>
            <w:tcW w:w="735"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eastAsia="zh-CN"/>
              </w:rPr>
            </w:pPr>
            <w:r>
              <w:rPr>
                <w:rFonts w:hint="eastAsia" w:ascii="宋体" w:hAnsi="宋体" w:eastAsia="宋体" w:cs="宋体"/>
                <w:i w:val="0"/>
                <w:iCs w:val="0"/>
                <w:color w:val="000000"/>
                <w:kern w:val="0"/>
                <w:sz w:val="21"/>
                <w:szCs w:val="21"/>
                <w:u w:val="none"/>
                <w:lang w:val="en-US" w:eastAsia="zh-CN" w:bidi="ar"/>
              </w:rPr>
              <w:t>14</w:t>
            </w:r>
          </w:p>
        </w:tc>
        <w:tc>
          <w:tcPr>
            <w:tcW w:w="5415"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钙钛矿光伏电池</w:t>
            </w:r>
          </w:p>
        </w:tc>
        <w:tc>
          <w:tcPr>
            <w:tcW w:w="4095"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宋体" w:hAnsi="宋体" w:eastAsia="宋体" w:cs="宋体"/>
                <w:i w:val="0"/>
                <w:iCs w:val="0"/>
                <w:color w:val="000000"/>
                <w:kern w:val="0"/>
                <w:sz w:val="21"/>
                <w:szCs w:val="21"/>
                <w:u w:val="none"/>
                <w:lang w:val="en-US" w:eastAsia="zh-CN" w:bidi="ar"/>
              </w:rPr>
              <w:t>钙铁矿光伏电池</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720" w:hRule="atLeast"/>
        </w:trPr>
        <w:tc>
          <w:tcPr>
            <w:tcW w:w="735"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eastAsia="zh-CN"/>
              </w:rPr>
            </w:pPr>
            <w:r>
              <w:rPr>
                <w:rFonts w:hint="eastAsia" w:ascii="宋体" w:hAnsi="宋体" w:eastAsia="宋体" w:cs="宋体"/>
                <w:i w:val="0"/>
                <w:iCs w:val="0"/>
                <w:color w:val="000000"/>
                <w:kern w:val="0"/>
                <w:sz w:val="21"/>
                <w:szCs w:val="21"/>
                <w:u w:val="none"/>
                <w:lang w:val="en-US" w:eastAsia="zh-CN" w:bidi="ar"/>
              </w:rPr>
              <w:t>15</w:t>
            </w:r>
          </w:p>
        </w:tc>
        <w:tc>
          <w:tcPr>
            <w:tcW w:w="5415"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低成本固体氧化物燃料电池和制氢系统</w:t>
            </w:r>
          </w:p>
        </w:tc>
        <w:tc>
          <w:tcPr>
            <w:tcW w:w="4095"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宋体" w:hAnsi="宋体" w:eastAsia="宋体" w:cs="宋体"/>
                <w:i w:val="0"/>
                <w:iCs w:val="0"/>
                <w:color w:val="000000"/>
                <w:kern w:val="0"/>
                <w:sz w:val="21"/>
                <w:szCs w:val="21"/>
                <w:u w:val="none"/>
                <w:lang w:val="en-US" w:eastAsia="zh-CN" w:bidi="ar"/>
              </w:rPr>
              <w:t>低成本固体氧化物燃料电池和制氢系统</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720" w:hRule="atLeast"/>
        </w:trPr>
        <w:tc>
          <w:tcPr>
            <w:tcW w:w="735"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eastAsia="zh-CN"/>
              </w:rPr>
            </w:pPr>
            <w:r>
              <w:rPr>
                <w:rFonts w:hint="eastAsia" w:ascii="宋体" w:hAnsi="宋体" w:eastAsia="宋体" w:cs="宋体"/>
                <w:i w:val="0"/>
                <w:iCs w:val="0"/>
                <w:color w:val="000000"/>
                <w:kern w:val="0"/>
                <w:sz w:val="21"/>
                <w:szCs w:val="21"/>
                <w:u w:val="none"/>
                <w:lang w:val="en-US" w:eastAsia="zh-CN" w:bidi="ar"/>
              </w:rPr>
              <w:t>16</w:t>
            </w:r>
          </w:p>
        </w:tc>
        <w:tc>
          <w:tcPr>
            <w:tcW w:w="5415"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集装箱式一体化可再生能源制氢及智能管理系统</w:t>
            </w:r>
          </w:p>
        </w:tc>
        <w:tc>
          <w:tcPr>
            <w:tcW w:w="4095"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宋体" w:hAnsi="宋体" w:eastAsia="宋体" w:cs="宋体"/>
                <w:i w:val="0"/>
                <w:iCs w:val="0"/>
                <w:color w:val="000000"/>
                <w:kern w:val="0"/>
                <w:sz w:val="21"/>
                <w:szCs w:val="21"/>
                <w:u w:val="none"/>
                <w:lang w:val="en-US" w:eastAsia="zh-CN" w:bidi="ar"/>
              </w:rPr>
              <w:t>光福科技</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720" w:hRule="atLeast"/>
        </w:trPr>
        <w:tc>
          <w:tcPr>
            <w:tcW w:w="735"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eastAsia="zh-CN"/>
              </w:rPr>
            </w:pPr>
            <w:r>
              <w:rPr>
                <w:rFonts w:hint="eastAsia" w:ascii="宋体" w:hAnsi="宋体" w:eastAsia="宋体" w:cs="宋体"/>
                <w:i w:val="0"/>
                <w:iCs w:val="0"/>
                <w:color w:val="000000"/>
                <w:kern w:val="0"/>
                <w:sz w:val="21"/>
                <w:szCs w:val="21"/>
                <w:u w:val="none"/>
                <w:lang w:val="en-US" w:eastAsia="zh-CN" w:bidi="ar"/>
              </w:rPr>
              <w:t>17</w:t>
            </w:r>
          </w:p>
        </w:tc>
        <w:tc>
          <w:tcPr>
            <w:tcW w:w="5415"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超微骨科项目</w:t>
            </w:r>
          </w:p>
        </w:tc>
        <w:tc>
          <w:tcPr>
            <w:tcW w:w="4095"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eastAsia="zh-CN"/>
              </w:rPr>
            </w:pPr>
            <w:r>
              <w:rPr>
                <w:rFonts w:hint="eastAsia" w:ascii="宋体" w:hAnsi="宋体" w:eastAsia="宋体" w:cs="宋体"/>
                <w:i w:val="0"/>
                <w:iCs w:val="0"/>
                <w:color w:val="000000"/>
                <w:kern w:val="0"/>
                <w:sz w:val="21"/>
                <w:szCs w:val="21"/>
                <w:u w:val="none"/>
                <w:lang w:val="en-US" w:eastAsia="zh-CN" w:bidi="ar"/>
              </w:rPr>
              <w:t>超微骨科</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PrEx>
        <w:trPr>
          <w:trHeight w:val="720" w:hRule="atLeast"/>
        </w:trPr>
        <w:tc>
          <w:tcPr>
            <w:tcW w:w="735"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eastAsia="zh-CN"/>
              </w:rPr>
            </w:pPr>
            <w:r>
              <w:rPr>
                <w:rFonts w:hint="eastAsia" w:ascii="宋体" w:hAnsi="宋体" w:eastAsia="宋体" w:cs="宋体"/>
                <w:i w:val="0"/>
                <w:iCs w:val="0"/>
                <w:color w:val="000000"/>
                <w:kern w:val="0"/>
                <w:sz w:val="21"/>
                <w:szCs w:val="21"/>
                <w:u w:val="none"/>
                <w:lang w:val="en-US" w:eastAsia="zh-CN" w:bidi="ar"/>
              </w:rPr>
              <w:t>18</w:t>
            </w:r>
          </w:p>
        </w:tc>
        <w:tc>
          <w:tcPr>
            <w:tcW w:w="5415"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影像融合介入手术系统</w:t>
            </w:r>
          </w:p>
        </w:tc>
        <w:tc>
          <w:tcPr>
            <w:tcW w:w="4095"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eastAsia="zh-CN"/>
              </w:rPr>
            </w:pPr>
            <w:r>
              <w:rPr>
                <w:rFonts w:hint="eastAsia" w:ascii="宋体" w:hAnsi="宋体" w:eastAsia="宋体" w:cs="宋体"/>
                <w:i w:val="0"/>
                <w:iCs w:val="0"/>
                <w:color w:val="000000"/>
                <w:kern w:val="0"/>
                <w:sz w:val="21"/>
                <w:szCs w:val="21"/>
                <w:u w:val="none"/>
                <w:lang w:val="en-US" w:eastAsia="zh-CN" w:bidi="ar"/>
              </w:rPr>
              <w:t>卡本医疗科技团队</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720" w:hRule="atLeast"/>
        </w:trPr>
        <w:tc>
          <w:tcPr>
            <w:tcW w:w="735"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eastAsia="zh-CN"/>
              </w:rPr>
            </w:pPr>
            <w:r>
              <w:rPr>
                <w:rFonts w:hint="eastAsia" w:ascii="宋体" w:hAnsi="宋体" w:eastAsia="宋体" w:cs="宋体"/>
                <w:i w:val="0"/>
                <w:iCs w:val="0"/>
                <w:color w:val="000000"/>
                <w:kern w:val="0"/>
                <w:sz w:val="21"/>
                <w:szCs w:val="21"/>
                <w:u w:val="none"/>
                <w:lang w:val="en-US" w:eastAsia="zh-CN" w:bidi="ar"/>
              </w:rPr>
              <w:t>19</w:t>
            </w:r>
          </w:p>
        </w:tc>
        <w:tc>
          <w:tcPr>
            <w:tcW w:w="5415"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医臻生物——创新mRNA疫苗药物</w:t>
            </w:r>
          </w:p>
        </w:tc>
        <w:tc>
          <w:tcPr>
            <w:tcW w:w="4095"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eastAsia="zh-CN"/>
              </w:rPr>
            </w:pPr>
            <w:r>
              <w:rPr>
                <w:rFonts w:hint="eastAsia" w:ascii="宋体" w:hAnsi="宋体" w:eastAsia="宋体" w:cs="宋体"/>
                <w:i w:val="0"/>
                <w:iCs w:val="0"/>
                <w:color w:val="000000"/>
                <w:kern w:val="0"/>
                <w:sz w:val="21"/>
                <w:szCs w:val="21"/>
                <w:u w:val="none"/>
                <w:lang w:val="en-US" w:eastAsia="zh-CN" w:bidi="ar"/>
              </w:rPr>
              <w:t>医臻生物</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720" w:hRule="atLeast"/>
        </w:trPr>
        <w:tc>
          <w:tcPr>
            <w:tcW w:w="735"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eastAsia="zh-CN"/>
              </w:rPr>
            </w:pPr>
            <w:r>
              <w:rPr>
                <w:rFonts w:hint="eastAsia" w:ascii="宋体" w:hAnsi="宋体" w:eastAsia="宋体" w:cs="宋体"/>
                <w:i w:val="0"/>
                <w:iCs w:val="0"/>
                <w:color w:val="000000"/>
                <w:kern w:val="0"/>
                <w:sz w:val="21"/>
                <w:szCs w:val="21"/>
                <w:u w:val="none"/>
                <w:lang w:val="en-US" w:eastAsia="zh-CN" w:bidi="ar"/>
              </w:rPr>
              <w:t>20</w:t>
            </w:r>
          </w:p>
        </w:tc>
        <w:tc>
          <w:tcPr>
            <w:tcW w:w="5415"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吴彰哲教授之藻藻新药产业化项目</w:t>
            </w:r>
          </w:p>
        </w:tc>
        <w:tc>
          <w:tcPr>
            <w:tcW w:w="4095"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eastAsia="zh-CN"/>
              </w:rPr>
            </w:pPr>
            <w:r>
              <w:rPr>
                <w:rFonts w:hint="eastAsia" w:ascii="宋体" w:hAnsi="宋体" w:eastAsia="宋体" w:cs="宋体"/>
                <w:i w:val="0"/>
                <w:iCs w:val="0"/>
                <w:color w:val="000000"/>
                <w:kern w:val="0"/>
                <w:sz w:val="21"/>
                <w:szCs w:val="21"/>
                <w:u w:val="none"/>
                <w:lang w:val="en-US" w:eastAsia="zh-CN" w:bidi="ar"/>
              </w:rPr>
              <w:t>藻藻新药</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720" w:hRule="atLeast"/>
        </w:trPr>
        <w:tc>
          <w:tcPr>
            <w:tcW w:w="735"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eastAsia="zh-CN"/>
              </w:rPr>
            </w:pPr>
            <w:r>
              <w:rPr>
                <w:rFonts w:hint="eastAsia" w:ascii="宋体" w:hAnsi="宋体" w:eastAsia="宋体" w:cs="宋体"/>
                <w:i w:val="0"/>
                <w:iCs w:val="0"/>
                <w:color w:val="000000"/>
                <w:kern w:val="0"/>
                <w:sz w:val="21"/>
                <w:szCs w:val="21"/>
                <w:u w:val="none"/>
                <w:lang w:val="en-US" w:eastAsia="zh-CN" w:bidi="ar"/>
              </w:rPr>
              <w:t>21</w:t>
            </w:r>
          </w:p>
        </w:tc>
        <w:tc>
          <w:tcPr>
            <w:tcW w:w="5415"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高导热氮化硅板材的制备与应用研究</w:t>
            </w:r>
          </w:p>
        </w:tc>
        <w:tc>
          <w:tcPr>
            <w:tcW w:w="4095"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eastAsia="zh-CN"/>
              </w:rPr>
            </w:pPr>
            <w:r>
              <w:rPr>
                <w:rFonts w:hint="eastAsia" w:ascii="宋体" w:hAnsi="宋体" w:eastAsia="宋体" w:cs="宋体"/>
                <w:i w:val="0"/>
                <w:iCs w:val="0"/>
                <w:color w:val="000000"/>
                <w:kern w:val="0"/>
                <w:sz w:val="21"/>
                <w:szCs w:val="21"/>
                <w:u w:val="none"/>
                <w:lang w:val="en-US" w:eastAsia="zh-CN" w:bidi="ar"/>
              </w:rPr>
              <w:t>氮化硅板材的制备与应用研究</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PrEx>
        <w:trPr>
          <w:trHeight w:val="720" w:hRule="atLeast"/>
        </w:trPr>
        <w:tc>
          <w:tcPr>
            <w:tcW w:w="735"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eastAsia="zh-CN"/>
              </w:rPr>
            </w:pPr>
            <w:r>
              <w:rPr>
                <w:rFonts w:hint="eastAsia" w:ascii="宋体" w:hAnsi="宋体" w:eastAsia="宋体" w:cs="宋体"/>
                <w:i w:val="0"/>
                <w:iCs w:val="0"/>
                <w:color w:val="000000"/>
                <w:kern w:val="0"/>
                <w:sz w:val="21"/>
                <w:szCs w:val="21"/>
                <w:u w:val="none"/>
                <w:lang w:val="en-US" w:eastAsia="zh-CN" w:bidi="ar"/>
              </w:rPr>
              <w:t>22</w:t>
            </w:r>
          </w:p>
        </w:tc>
        <w:tc>
          <w:tcPr>
            <w:tcW w:w="5415"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填材制造微细形金属粉末材料电弧微爆制备技术</w:t>
            </w:r>
          </w:p>
        </w:tc>
        <w:tc>
          <w:tcPr>
            <w:tcW w:w="4095"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eastAsia="zh-CN"/>
              </w:rPr>
            </w:pPr>
            <w:r>
              <w:rPr>
                <w:rFonts w:hint="eastAsia" w:ascii="宋体" w:hAnsi="宋体" w:eastAsia="宋体" w:cs="宋体"/>
                <w:i w:val="0"/>
                <w:iCs w:val="0"/>
                <w:color w:val="000000"/>
                <w:kern w:val="0"/>
                <w:sz w:val="21"/>
                <w:szCs w:val="21"/>
                <w:u w:val="none"/>
                <w:lang w:val="en-US" w:eastAsia="zh-CN" w:bidi="ar"/>
              </w:rPr>
              <w:t>航科新材料</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720" w:hRule="atLeast"/>
        </w:trPr>
        <w:tc>
          <w:tcPr>
            <w:tcW w:w="735"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eastAsia="zh-CN"/>
              </w:rPr>
            </w:pPr>
            <w:r>
              <w:rPr>
                <w:rFonts w:hint="eastAsia" w:ascii="宋体" w:hAnsi="宋体" w:eastAsia="宋体" w:cs="宋体"/>
                <w:i w:val="0"/>
                <w:iCs w:val="0"/>
                <w:color w:val="000000"/>
                <w:kern w:val="0"/>
                <w:sz w:val="21"/>
                <w:szCs w:val="21"/>
                <w:u w:val="none"/>
                <w:lang w:val="en-US" w:eastAsia="zh-CN" w:bidi="ar"/>
              </w:rPr>
              <w:t>23</w:t>
            </w:r>
          </w:p>
        </w:tc>
        <w:tc>
          <w:tcPr>
            <w:tcW w:w="5415"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优显视界</w:t>
            </w:r>
          </w:p>
        </w:tc>
        <w:tc>
          <w:tcPr>
            <w:tcW w:w="4095"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eastAsia="zh-CN"/>
              </w:rPr>
            </w:pPr>
            <w:r>
              <w:rPr>
                <w:rFonts w:hint="eastAsia" w:ascii="宋体" w:hAnsi="宋体" w:eastAsia="宋体" w:cs="宋体"/>
                <w:i w:val="0"/>
                <w:iCs w:val="0"/>
                <w:color w:val="000000"/>
                <w:kern w:val="0"/>
                <w:sz w:val="21"/>
                <w:szCs w:val="21"/>
                <w:u w:val="none"/>
                <w:lang w:val="en-US" w:eastAsia="zh-CN" w:bidi="ar"/>
              </w:rPr>
              <w:t>优显视界</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720" w:hRule="atLeast"/>
        </w:trPr>
        <w:tc>
          <w:tcPr>
            <w:tcW w:w="735"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eastAsia="zh-CN"/>
              </w:rPr>
            </w:pPr>
            <w:r>
              <w:rPr>
                <w:rFonts w:hint="eastAsia" w:ascii="宋体" w:hAnsi="宋体" w:eastAsia="宋体" w:cs="宋体"/>
                <w:i w:val="0"/>
                <w:iCs w:val="0"/>
                <w:color w:val="000000"/>
                <w:kern w:val="0"/>
                <w:sz w:val="21"/>
                <w:szCs w:val="21"/>
                <w:u w:val="none"/>
                <w:lang w:val="en-US" w:eastAsia="zh-CN" w:bidi="ar"/>
              </w:rPr>
              <w:t>24</w:t>
            </w:r>
          </w:p>
        </w:tc>
        <w:tc>
          <w:tcPr>
            <w:tcW w:w="5415"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HOLOXR新材料光电显示技术和应用</w:t>
            </w:r>
          </w:p>
        </w:tc>
        <w:tc>
          <w:tcPr>
            <w:tcW w:w="4095"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eastAsia="zh-CN"/>
              </w:rPr>
            </w:pPr>
            <w:r>
              <w:rPr>
                <w:rFonts w:hint="eastAsia" w:ascii="宋体" w:hAnsi="宋体" w:eastAsia="宋体" w:cs="宋体"/>
                <w:i w:val="0"/>
                <w:iCs w:val="0"/>
                <w:color w:val="000000"/>
                <w:kern w:val="0"/>
                <w:sz w:val="21"/>
                <w:szCs w:val="21"/>
                <w:u w:val="none"/>
                <w:lang w:val="en-US" w:eastAsia="zh-CN" w:bidi="ar"/>
              </w:rPr>
              <w:t>申鲲科技</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720" w:hRule="atLeast"/>
        </w:trPr>
        <w:tc>
          <w:tcPr>
            <w:tcW w:w="735"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eastAsia="zh-CN"/>
              </w:rPr>
            </w:pPr>
            <w:r>
              <w:rPr>
                <w:rFonts w:hint="eastAsia" w:ascii="宋体" w:hAnsi="宋体" w:eastAsia="宋体" w:cs="宋体"/>
                <w:i w:val="0"/>
                <w:iCs w:val="0"/>
                <w:color w:val="000000"/>
                <w:kern w:val="0"/>
                <w:sz w:val="21"/>
                <w:szCs w:val="21"/>
                <w:u w:val="none"/>
                <w:lang w:val="en-US" w:eastAsia="zh-CN" w:bidi="ar"/>
              </w:rPr>
              <w:t>25</w:t>
            </w:r>
          </w:p>
        </w:tc>
        <w:tc>
          <w:tcPr>
            <w:tcW w:w="5415"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碳纳米管——新型锂电池导电剂</w:t>
            </w:r>
          </w:p>
        </w:tc>
        <w:tc>
          <w:tcPr>
            <w:tcW w:w="4095"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eastAsia="zh-CN"/>
              </w:rPr>
            </w:pPr>
            <w:r>
              <w:rPr>
                <w:rFonts w:hint="eastAsia" w:ascii="宋体" w:hAnsi="宋体" w:eastAsia="宋体" w:cs="宋体"/>
                <w:i w:val="0"/>
                <w:iCs w:val="0"/>
                <w:color w:val="000000"/>
                <w:kern w:val="0"/>
                <w:sz w:val="21"/>
                <w:szCs w:val="21"/>
                <w:u w:val="none"/>
                <w:lang w:val="en-US" w:eastAsia="zh-CN" w:bidi="ar"/>
              </w:rPr>
              <w:t>一羽纳米科技</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PrEx>
        <w:trPr>
          <w:trHeight w:val="720" w:hRule="atLeast"/>
        </w:trPr>
        <w:tc>
          <w:tcPr>
            <w:tcW w:w="735"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eastAsia="zh-CN"/>
              </w:rPr>
            </w:pPr>
            <w:r>
              <w:rPr>
                <w:rFonts w:hint="eastAsia" w:ascii="宋体" w:hAnsi="宋体" w:eastAsia="宋体" w:cs="宋体"/>
                <w:i w:val="0"/>
                <w:iCs w:val="0"/>
                <w:color w:val="000000"/>
                <w:kern w:val="0"/>
                <w:sz w:val="21"/>
                <w:szCs w:val="21"/>
                <w:u w:val="none"/>
                <w:lang w:val="en-US" w:eastAsia="zh-CN" w:bidi="ar"/>
              </w:rPr>
              <w:t>26</w:t>
            </w:r>
          </w:p>
        </w:tc>
        <w:tc>
          <w:tcPr>
            <w:tcW w:w="5415"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星地互联-低轨卫星物联网芯片</w:t>
            </w:r>
          </w:p>
        </w:tc>
        <w:tc>
          <w:tcPr>
            <w:tcW w:w="4095"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eastAsia="zh-CN"/>
              </w:rPr>
            </w:pPr>
            <w:r>
              <w:rPr>
                <w:rFonts w:hint="eastAsia" w:ascii="宋体" w:hAnsi="宋体" w:eastAsia="宋体" w:cs="宋体"/>
                <w:i w:val="0"/>
                <w:iCs w:val="0"/>
                <w:color w:val="000000"/>
                <w:kern w:val="0"/>
                <w:sz w:val="21"/>
                <w:szCs w:val="21"/>
                <w:u w:val="none"/>
                <w:lang w:val="en-US" w:eastAsia="zh-CN" w:bidi="ar"/>
              </w:rPr>
              <w:t>LEO团队</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720" w:hRule="atLeast"/>
        </w:trPr>
        <w:tc>
          <w:tcPr>
            <w:tcW w:w="735"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eastAsia="zh-CN"/>
              </w:rPr>
            </w:pPr>
            <w:r>
              <w:rPr>
                <w:rFonts w:hint="eastAsia" w:ascii="宋体" w:hAnsi="宋体" w:eastAsia="宋体" w:cs="宋体"/>
                <w:i w:val="0"/>
                <w:iCs w:val="0"/>
                <w:color w:val="000000"/>
                <w:kern w:val="0"/>
                <w:sz w:val="21"/>
                <w:szCs w:val="21"/>
                <w:u w:val="none"/>
                <w:lang w:val="en-US" w:eastAsia="zh-CN" w:bidi="ar"/>
              </w:rPr>
              <w:t>27</w:t>
            </w:r>
          </w:p>
        </w:tc>
        <w:tc>
          <w:tcPr>
            <w:tcW w:w="5415"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无需多氯——全球新型消护液领航者</w:t>
            </w:r>
          </w:p>
        </w:tc>
        <w:tc>
          <w:tcPr>
            <w:tcW w:w="4095"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eastAsia="zh-CN"/>
              </w:rPr>
            </w:pPr>
            <w:r>
              <w:rPr>
                <w:rFonts w:hint="eastAsia" w:ascii="宋体" w:hAnsi="宋体" w:eastAsia="宋体" w:cs="宋体"/>
                <w:i w:val="0"/>
                <w:iCs w:val="0"/>
                <w:color w:val="000000"/>
                <w:kern w:val="0"/>
                <w:sz w:val="21"/>
                <w:szCs w:val="21"/>
                <w:u w:val="none"/>
                <w:lang w:val="en-US" w:eastAsia="zh-CN" w:bidi="ar"/>
              </w:rPr>
              <w:t>无需多氯——新型消护液领航者</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720" w:hRule="atLeast"/>
        </w:trPr>
        <w:tc>
          <w:tcPr>
            <w:tcW w:w="735"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eastAsia="zh-CN"/>
              </w:rPr>
            </w:pPr>
            <w:r>
              <w:rPr>
                <w:rFonts w:hint="eastAsia" w:ascii="宋体" w:hAnsi="宋体" w:eastAsia="宋体" w:cs="宋体"/>
                <w:i w:val="0"/>
                <w:iCs w:val="0"/>
                <w:color w:val="000000"/>
                <w:kern w:val="0"/>
                <w:sz w:val="21"/>
                <w:szCs w:val="21"/>
                <w:u w:val="none"/>
                <w:lang w:val="en-US" w:eastAsia="zh-CN" w:bidi="ar"/>
              </w:rPr>
              <w:t>28</w:t>
            </w:r>
          </w:p>
        </w:tc>
        <w:tc>
          <w:tcPr>
            <w:tcW w:w="5415"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汽车功率电子芯片与电机系统适配研发与应用</w:t>
            </w:r>
          </w:p>
        </w:tc>
        <w:tc>
          <w:tcPr>
            <w:tcW w:w="4095"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eastAsia="zh-CN"/>
              </w:rPr>
            </w:pPr>
            <w:r>
              <w:rPr>
                <w:rFonts w:hint="eastAsia" w:ascii="宋体" w:hAnsi="宋体" w:eastAsia="宋体" w:cs="宋体"/>
                <w:i w:val="0"/>
                <w:iCs w:val="0"/>
                <w:color w:val="000000"/>
                <w:kern w:val="0"/>
                <w:sz w:val="21"/>
                <w:szCs w:val="21"/>
                <w:u w:val="none"/>
                <w:lang w:val="en-US" w:eastAsia="zh-CN" w:bidi="ar"/>
              </w:rPr>
              <w:t>佛山新能源汽车动力团队</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720" w:hRule="atLeast"/>
        </w:trPr>
        <w:tc>
          <w:tcPr>
            <w:tcW w:w="735"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eastAsia="zh-CN"/>
              </w:rPr>
            </w:pPr>
            <w:r>
              <w:rPr>
                <w:rFonts w:hint="eastAsia" w:ascii="宋体" w:hAnsi="宋体" w:eastAsia="宋体" w:cs="宋体"/>
                <w:i w:val="0"/>
                <w:iCs w:val="0"/>
                <w:color w:val="000000"/>
                <w:kern w:val="0"/>
                <w:sz w:val="21"/>
                <w:szCs w:val="21"/>
                <w:u w:val="none"/>
                <w:lang w:val="en-US" w:eastAsia="zh-CN" w:bidi="ar"/>
              </w:rPr>
              <w:t>29</w:t>
            </w:r>
          </w:p>
        </w:tc>
        <w:tc>
          <w:tcPr>
            <w:tcW w:w="5415"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基于SPAD阵列芯片的激光雷达</w:t>
            </w:r>
          </w:p>
        </w:tc>
        <w:tc>
          <w:tcPr>
            <w:tcW w:w="4095"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eastAsia="zh-CN"/>
              </w:rPr>
            </w:pPr>
            <w:r>
              <w:rPr>
                <w:rFonts w:hint="eastAsia" w:ascii="宋体" w:hAnsi="宋体" w:eastAsia="宋体" w:cs="宋体"/>
                <w:i w:val="0"/>
                <w:iCs w:val="0"/>
                <w:color w:val="000000"/>
                <w:kern w:val="0"/>
                <w:sz w:val="21"/>
                <w:szCs w:val="21"/>
                <w:u w:val="none"/>
                <w:lang w:val="en-US" w:eastAsia="zh-CN" w:bidi="ar"/>
              </w:rPr>
              <w:t>北通智能</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PrEx>
        <w:trPr>
          <w:trHeight w:val="720" w:hRule="atLeast"/>
        </w:trPr>
        <w:tc>
          <w:tcPr>
            <w:tcW w:w="735"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eastAsia="zh-CN"/>
              </w:rPr>
            </w:pPr>
            <w:r>
              <w:rPr>
                <w:rFonts w:hint="eastAsia" w:ascii="宋体" w:hAnsi="宋体" w:eastAsia="宋体" w:cs="宋体"/>
                <w:i w:val="0"/>
                <w:iCs w:val="0"/>
                <w:color w:val="000000"/>
                <w:kern w:val="0"/>
                <w:sz w:val="21"/>
                <w:szCs w:val="21"/>
                <w:u w:val="none"/>
                <w:lang w:val="en-US" w:eastAsia="zh-CN" w:bidi="ar"/>
              </w:rPr>
              <w:t>30</w:t>
            </w:r>
          </w:p>
        </w:tc>
        <w:tc>
          <w:tcPr>
            <w:tcW w:w="5415"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高速高精度直接飞行时间传感器系统的研发及产业化</w:t>
            </w:r>
          </w:p>
        </w:tc>
        <w:tc>
          <w:tcPr>
            <w:tcW w:w="4095"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eastAsia="zh-CN"/>
              </w:rPr>
            </w:pPr>
            <w:r>
              <w:rPr>
                <w:rFonts w:hint="eastAsia" w:ascii="宋体" w:hAnsi="宋体" w:eastAsia="宋体" w:cs="宋体"/>
                <w:i w:val="0"/>
                <w:iCs w:val="0"/>
                <w:color w:val="000000"/>
                <w:kern w:val="0"/>
                <w:sz w:val="21"/>
                <w:szCs w:val="21"/>
                <w:u w:val="none"/>
                <w:lang w:val="en-US" w:eastAsia="zh-CN" w:bidi="ar"/>
              </w:rPr>
              <w:t>澳门大学智能传感芯片团队</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720" w:hRule="atLeast"/>
        </w:trPr>
        <w:tc>
          <w:tcPr>
            <w:tcW w:w="735"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eastAsia="zh-CN"/>
              </w:rPr>
            </w:pPr>
            <w:r>
              <w:rPr>
                <w:rFonts w:hint="eastAsia" w:ascii="宋体" w:hAnsi="宋体" w:eastAsia="宋体" w:cs="宋体"/>
                <w:i w:val="0"/>
                <w:iCs w:val="0"/>
                <w:color w:val="000000"/>
                <w:kern w:val="0"/>
                <w:sz w:val="21"/>
                <w:szCs w:val="21"/>
                <w:u w:val="none"/>
                <w:lang w:val="en-US" w:eastAsia="zh-CN" w:bidi="ar"/>
              </w:rPr>
              <w:t>31</w:t>
            </w:r>
          </w:p>
        </w:tc>
        <w:tc>
          <w:tcPr>
            <w:tcW w:w="5415"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无人机身份认证与脑电信号控制</w:t>
            </w:r>
          </w:p>
        </w:tc>
        <w:tc>
          <w:tcPr>
            <w:tcW w:w="4095"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eastAsia="zh-CN"/>
              </w:rPr>
            </w:pPr>
            <w:r>
              <w:rPr>
                <w:rFonts w:hint="eastAsia" w:ascii="宋体" w:hAnsi="宋体" w:eastAsia="宋体" w:cs="宋体"/>
                <w:i w:val="0"/>
                <w:iCs w:val="0"/>
                <w:color w:val="000000"/>
                <w:kern w:val="0"/>
                <w:sz w:val="21"/>
                <w:szCs w:val="21"/>
                <w:u w:val="none"/>
                <w:lang w:val="en-US" w:eastAsia="zh-CN" w:bidi="ar"/>
              </w:rPr>
              <w:t>Breast waves</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720" w:hRule="atLeast"/>
        </w:trPr>
        <w:tc>
          <w:tcPr>
            <w:tcW w:w="735"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eastAsia="zh-CN"/>
              </w:rPr>
            </w:pPr>
            <w:r>
              <w:rPr>
                <w:rFonts w:hint="eastAsia" w:ascii="宋体" w:hAnsi="宋体" w:eastAsia="宋体" w:cs="宋体"/>
                <w:i w:val="0"/>
                <w:iCs w:val="0"/>
                <w:color w:val="000000"/>
                <w:kern w:val="0"/>
                <w:sz w:val="21"/>
                <w:szCs w:val="21"/>
                <w:u w:val="none"/>
                <w:lang w:val="en-US" w:eastAsia="zh-CN" w:bidi="ar"/>
              </w:rPr>
              <w:t>32</w:t>
            </w:r>
          </w:p>
        </w:tc>
        <w:tc>
          <w:tcPr>
            <w:tcW w:w="5415"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深圳信息职业技术学院 飞鲤</w:t>
            </w:r>
          </w:p>
        </w:tc>
        <w:tc>
          <w:tcPr>
            <w:tcW w:w="4095"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eastAsia="zh-CN"/>
              </w:rPr>
            </w:pPr>
            <w:r>
              <w:rPr>
                <w:rFonts w:hint="eastAsia" w:ascii="宋体" w:hAnsi="宋体" w:eastAsia="宋体" w:cs="宋体"/>
                <w:i w:val="0"/>
                <w:iCs w:val="0"/>
                <w:color w:val="000000"/>
                <w:kern w:val="0"/>
                <w:sz w:val="21"/>
                <w:szCs w:val="21"/>
                <w:u w:val="none"/>
                <w:lang w:val="en-US" w:eastAsia="zh-CN" w:bidi="ar"/>
              </w:rPr>
              <w:t>深圳信息职业技术学院 飞鲤</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720" w:hRule="atLeast"/>
        </w:trPr>
        <w:tc>
          <w:tcPr>
            <w:tcW w:w="735"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eastAsia="zh-CN"/>
              </w:rPr>
            </w:pPr>
            <w:r>
              <w:rPr>
                <w:rFonts w:hint="eastAsia" w:ascii="宋体" w:hAnsi="宋体" w:eastAsia="宋体" w:cs="宋体"/>
                <w:i w:val="0"/>
                <w:iCs w:val="0"/>
                <w:color w:val="000000"/>
                <w:kern w:val="0"/>
                <w:sz w:val="21"/>
                <w:szCs w:val="21"/>
                <w:u w:val="none"/>
                <w:lang w:val="en-US" w:eastAsia="zh-CN" w:bidi="ar"/>
              </w:rPr>
              <w:t>33</w:t>
            </w:r>
          </w:p>
        </w:tc>
        <w:tc>
          <w:tcPr>
            <w:tcW w:w="5415"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边缘计算的能力资源构建</w:t>
            </w:r>
          </w:p>
        </w:tc>
        <w:tc>
          <w:tcPr>
            <w:tcW w:w="4095"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eastAsia="zh-CN"/>
              </w:rPr>
            </w:pPr>
            <w:r>
              <w:rPr>
                <w:rFonts w:hint="eastAsia" w:ascii="宋体" w:hAnsi="宋体" w:eastAsia="宋体" w:cs="宋体"/>
                <w:i w:val="0"/>
                <w:iCs w:val="0"/>
                <w:color w:val="000000"/>
                <w:kern w:val="0"/>
                <w:sz w:val="21"/>
                <w:szCs w:val="21"/>
                <w:u w:val="none"/>
                <w:lang w:val="en-US" w:eastAsia="zh-CN" w:bidi="ar"/>
              </w:rPr>
              <w:t>边缘计算的能力资源构建</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PrEx>
        <w:trPr>
          <w:trHeight w:val="720" w:hRule="atLeast"/>
        </w:trPr>
        <w:tc>
          <w:tcPr>
            <w:tcW w:w="735"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eastAsia="zh-CN"/>
              </w:rPr>
            </w:pPr>
            <w:r>
              <w:rPr>
                <w:rFonts w:hint="eastAsia" w:ascii="宋体" w:hAnsi="宋体" w:eastAsia="宋体" w:cs="宋体"/>
                <w:i w:val="0"/>
                <w:iCs w:val="0"/>
                <w:color w:val="000000"/>
                <w:kern w:val="0"/>
                <w:sz w:val="21"/>
                <w:szCs w:val="21"/>
                <w:u w:val="none"/>
                <w:lang w:val="en-US" w:eastAsia="zh-CN" w:bidi="ar"/>
              </w:rPr>
              <w:t>34</w:t>
            </w:r>
          </w:p>
        </w:tc>
        <w:tc>
          <w:tcPr>
            <w:tcW w:w="5415"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自适应调节算力微核3D堆叠架构芯片设计与制造</w:t>
            </w:r>
          </w:p>
        </w:tc>
        <w:tc>
          <w:tcPr>
            <w:tcW w:w="4095"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eastAsia="zh-CN"/>
              </w:rPr>
            </w:pPr>
            <w:r>
              <w:rPr>
                <w:rFonts w:hint="eastAsia" w:ascii="宋体" w:hAnsi="宋体" w:eastAsia="宋体" w:cs="宋体"/>
                <w:i w:val="0"/>
                <w:iCs w:val="0"/>
                <w:color w:val="000000"/>
                <w:kern w:val="0"/>
                <w:sz w:val="21"/>
                <w:szCs w:val="21"/>
                <w:u w:val="none"/>
                <w:lang w:val="en-US" w:eastAsia="zh-CN" w:bidi="ar"/>
              </w:rPr>
              <w:t>英凡创客</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720" w:hRule="atLeast"/>
        </w:trPr>
        <w:tc>
          <w:tcPr>
            <w:tcW w:w="735"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eastAsia="zh-CN"/>
              </w:rPr>
            </w:pPr>
            <w:r>
              <w:rPr>
                <w:rFonts w:hint="eastAsia" w:ascii="宋体" w:hAnsi="宋体" w:eastAsia="宋体" w:cs="宋体"/>
                <w:i w:val="0"/>
                <w:iCs w:val="0"/>
                <w:color w:val="000000"/>
                <w:kern w:val="0"/>
                <w:sz w:val="21"/>
                <w:szCs w:val="21"/>
                <w:u w:val="none"/>
                <w:lang w:val="en-US" w:eastAsia="zh-CN" w:bidi="ar"/>
              </w:rPr>
              <w:t>35</w:t>
            </w:r>
          </w:p>
        </w:tc>
        <w:tc>
          <w:tcPr>
            <w:tcW w:w="5415"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GlareLaser“极光”——便携式高速激光雕刻机</w:t>
            </w:r>
          </w:p>
        </w:tc>
        <w:tc>
          <w:tcPr>
            <w:tcW w:w="4095"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eastAsia="zh-CN"/>
              </w:rPr>
            </w:pPr>
            <w:r>
              <w:rPr>
                <w:rFonts w:hint="eastAsia" w:ascii="宋体" w:hAnsi="宋体" w:eastAsia="宋体" w:cs="宋体"/>
                <w:i w:val="0"/>
                <w:iCs w:val="0"/>
                <w:color w:val="000000"/>
                <w:kern w:val="0"/>
                <w:sz w:val="21"/>
                <w:szCs w:val="21"/>
                <w:u w:val="none"/>
                <w:lang w:val="en-US" w:eastAsia="zh-CN" w:bidi="ar"/>
              </w:rPr>
              <w:t>创数未来团队</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720" w:hRule="atLeast"/>
        </w:trPr>
        <w:tc>
          <w:tcPr>
            <w:tcW w:w="735"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eastAsia="zh-CN"/>
              </w:rPr>
            </w:pPr>
            <w:r>
              <w:rPr>
                <w:rFonts w:hint="eastAsia" w:ascii="宋体" w:hAnsi="宋体" w:eastAsia="宋体" w:cs="宋体"/>
                <w:i w:val="0"/>
                <w:iCs w:val="0"/>
                <w:color w:val="000000"/>
                <w:kern w:val="0"/>
                <w:sz w:val="21"/>
                <w:szCs w:val="21"/>
                <w:u w:val="none"/>
                <w:lang w:val="en-US" w:eastAsia="zh-CN" w:bidi="ar"/>
              </w:rPr>
              <w:t>36</w:t>
            </w:r>
          </w:p>
        </w:tc>
        <w:tc>
          <w:tcPr>
            <w:tcW w:w="5415"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面向机器人产业的高性 能伺服系统产品线</w:t>
            </w:r>
          </w:p>
        </w:tc>
        <w:tc>
          <w:tcPr>
            <w:tcW w:w="4095"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eastAsia="zh-CN"/>
              </w:rPr>
            </w:pPr>
            <w:r>
              <w:rPr>
                <w:rFonts w:hint="eastAsia" w:ascii="宋体" w:hAnsi="宋体" w:eastAsia="宋体" w:cs="宋体"/>
                <w:i w:val="0"/>
                <w:iCs w:val="0"/>
                <w:color w:val="000000"/>
                <w:kern w:val="0"/>
                <w:sz w:val="21"/>
                <w:szCs w:val="21"/>
                <w:u w:val="none"/>
                <w:lang w:val="en-US" w:eastAsia="zh-CN" w:bidi="ar"/>
              </w:rPr>
              <w:t>铁美众科创团队</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720" w:hRule="atLeast"/>
        </w:trPr>
        <w:tc>
          <w:tcPr>
            <w:tcW w:w="735"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eastAsia="zh-CN"/>
              </w:rPr>
            </w:pPr>
            <w:r>
              <w:rPr>
                <w:rFonts w:hint="eastAsia" w:ascii="宋体" w:hAnsi="宋体" w:eastAsia="宋体" w:cs="宋体"/>
                <w:i w:val="0"/>
                <w:iCs w:val="0"/>
                <w:color w:val="000000"/>
                <w:kern w:val="0"/>
                <w:sz w:val="21"/>
                <w:szCs w:val="21"/>
                <w:u w:val="none"/>
                <w:lang w:val="en-US" w:eastAsia="zh-CN" w:bidi="ar"/>
              </w:rPr>
              <w:t>37</w:t>
            </w:r>
          </w:p>
        </w:tc>
        <w:tc>
          <w:tcPr>
            <w:tcW w:w="5415"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新一代电子信息-塔塔精控吸收塔废气处理智能控制系统</w:t>
            </w:r>
          </w:p>
        </w:tc>
        <w:tc>
          <w:tcPr>
            <w:tcW w:w="4095"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eastAsia="zh-CN"/>
              </w:rPr>
            </w:pPr>
            <w:r>
              <w:rPr>
                <w:rFonts w:hint="eastAsia" w:ascii="宋体" w:hAnsi="宋体" w:eastAsia="宋体" w:cs="宋体"/>
                <w:i w:val="0"/>
                <w:iCs w:val="0"/>
                <w:color w:val="000000"/>
                <w:kern w:val="0"/>
                <w:sz w:val="21"/>
                <w:szCs w:val="21"/>
                <w:u w:val="none"/>
                <w:lang w:val="en-US" w:eastAsia="zh-CN" w:bidi="ar"/>
              </w:rPr>
              <w:t>塔塔精控</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PrEx>
        <w:trPr>
          <w:trHeight w:val="720" w:hRule="atLeast"/>
        </w:trPr>
        <w:tc>
          <w:tcPr>
            <w:tcW w:w="735"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eastAsia="zh-CN"/>
              </w:rPr>
            </w:pPr>
            <w:r>
              <w:rPr>
                <w:rFonts w:hint="eastAsia" w:ascii="宋体" w:hAnsi="宋体" w:eastAsia="宋体" w:cs="宋体"/>
                <w:i w:val="0"/>
                <w:iCs w:val="0"/>
                <w:color w:val="000000"/>
                <w:kern w:val="0"/>
                <w:sz w:val="21"/>
                <w:szCs w:val="21"/>
                <w:u w:val="none"/>
                <w:lang w:val="en-US" w:eastAsia="zh-CN" w:bidi="ar"/>
              </w:rPr>
              <w:t>38</w:t>
            </w:r>
          </w:p>
        </w:tc>
        <w:tc>
          <w:tcPr>
            <w:tcW w:w="5415"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机器人多协作柔性关节核心技术产业化项目</w:t>
            </w:r>
          </w:p>
        </w:tc>
        <w:tc>
          <w:tcPr>
            <w:tcW w:w="4095"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eastAsia="zh-CN"/>
              </w:rPr>
            </w:pPr>
            <w:r>
              <w:rPr>
                <w:rFonts w:hint="eastAsia" w:ascii="宋体" w:hAnsi="宋体" w:eastAsia="宋体" w:cs="宋体"/>
                <w:i w:val="0"/>
                <w:iCs w:val="0"/>
                <w:color w:val="000000"/>
                <w:kern w:val="0"/>
                <w:sz w:val="21"/>
                <w:szCs w:val="21"/>
                <w:u w:val="none"/>
                <w:lang w:val="en-US" w:eastAsia="zh-CN" w:bidi="ar"/>
              </w:rPr>
              <w:t>机器人多协作柔性关节技术团队</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720" w:hRule="atLeast"/>
        </w:trPr>
        <w:tc>
          <w:tcPr>
            <w:tcW w:w="735"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eastAsia="zh-CN"/>
              </w:rPr>
            </w:pPr>
            <w:r>
              <w:rPr>
                <w:rFonts w:hint="eastAsia" w:ascii="宋体" w:hAnsi="宋体" w:eastAsia="宋体" w:cs="宋体"/>
                <w:i w:val="0"/>
                <w:iCs w:val="0"/>
                <w:color w:val="000000"/>
                <w:kern w:val="0"/>
                <w:sz w:val="21"/>
                <w:szCs w:val="21"/>
                <w:u w:val="none"/>
                <w:lang w:val="en-US" w:eastAsia="zh-CN" w:bidi="ar"/>
              </w:rPr>
              <w:t>39</w:t>
            </w:r>
          </w:p>
        </w:tc>
        <w:tc>
          <w:tcPr>
            <w:tcW w:w="5415"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机器人执行器和人工智能机器人解决方案</w:t>
            </w:r>
          </w:p>
        </w:tc>
        <w:tc>
          <w:tcPr>
            <w:tcW w:w="4095"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eastAsia="zh-CN"/>
              </w:rPr>
            </w:pPr>
            <w:r>
              <w:rPr>
                <w:rFonts w:hint="eastAsia" w:ascii="宋体" w:hAnsi="宋体" w:eastAsia="宋体" w:cs="宋体"/>
                <w:i w:val="0"/>
                <w:iCs w:val="0"/>
                <w:color w:val="000000"/>
                <w:kern w:val="0"/>
                <w:sz w:val="21"/>
                <w:szCs w:val="21"/>
                <w:u w:val="none"/>
                <w:lang w:val="en-US" w:eastAsia="zh-CN" w:bidi="ar"/>
              </w:rPr>
              <w:t>昂霸团队</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720" w:hRule="atLeast"/>
        </w:trPr>
        <w:tc>
          <w:tcPr>
            <w:tcW w:w="735"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eastAsia="zh-CN"/>
              </w:rPr>
            </w:pPr>
            <w:r>
              <w:rPr>
                <w:rFonts w:hint="eastAsia" w:ascii="宋体" w:hAnsi="宋体" w:eastAsia="宋体" w:cs="宋体"/>
                <w:i w:val="0"/>
                <w:iCs w:val="0"/>
                <w:color w:val="000000"/>
                <w:kern w:val="0"/>
                <w:sz w:val="21"/>
                <w:szCs w:val="21"/>
                <w:u w:val="none"/>
                <w:lang w:val="en-US" w:eastAsia="zh-CN" w:bidi="ar"/>
              </w:rPr>
              <w:t>40</w:t>
            </w:r>
          </w:p>
        </w:tc>
        <w:tc>
          <w:tcPr>
            <w:tcW w:w="5415"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無阶ATOMIX - AI生成企业级软件的研发与应用</w:t>
            </w:r>
          </w:p>
        </w:tc>
        <w:tc>
          <w:tcPr>
            <w:tcW w:w="4095"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eastAsia="zh-CN"/>
              </w:rPr>
            </w:pPr>
            <w:r>
              <w:rPr>
                <w:rFonts w:hint="eastAsia" w:ascii="宋体" w:hAnsi="宋体" w:eastAsia="宋体" w:cs="宋体"/>
                <w:i w:val="0"/>
                <w:iCs w:val="0"/>
                <w:color w:val="000000"/>
                <w:kern w:val="0"/>
                <w:sz w:val="21"/>
                <w:szCs w:val="21"/>
                <w:u w:val="none"/>
                <w:lang w:val="en-US" w:eastAsia="zh-CN" w:bidi="ar"/>
              </w:rPr>
              <w:t>無阶</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720" w:hRule="atLeast"/>
        </w:trPr>
        <w:tc>
          <w:tcPr>
            <w:tcW w:w="735"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eastAsia="zh-CN"/>
              </w:rPr>
            </w:pPr>
            <w:r>
              <w:rPr>
                <w:rFonts w:hint="eastAsia" w:ascii="宋体" w:hAnsi="宋体" w:eastAsia="宋体" w:cs="宋体"/>
                <w:i w:val="0"/>
                <w:iCs w:val="0"/>
                <w:color w:val="000000"/>
                <w:kern w:val="0"/>
                <w:sz w:val="21"/>
                <w:szCs w:val="21"/>
                <w:u w:val="none"/>
                <w:lang w:val="en-US" w:eastAsia="zh-CN" w:bidi="ar"/>
              </w:rPr>
              <w:t>41</w:t>
            </w:r>
          </w:p>
        </w:tc>
        <w:tc>
          <w:tcPr>
            <w:tcW w:w="5415"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数字与时尚-Ai技术应用于游戏研发和影视制作</w:t>
            </w:r>
          </w:p>
        </w:tc>
        <w:tc>
          <w:tcPr>
            <w:tcW w:w="4095"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eastAsia="zh-CN"/>
              </w:rPr>
            </w:pPr>
            <w:r>
              <w:rPr>
                <w:rFonts w:hint="eastAsia" w:ascii="宋体" w:hAnsi="宋体" w:eastAsia="宋体" w:cs="宋体"/>
                <w:i w:val="0"/>
                <w:iCs w:val="0"/>
                <w:color w:val="000000"/>
                <w:kern w:val="0"/>
                <w:sz w:val="21"/>
                <w:szCs w:val="21"/>
                <w:u w:val="none"/>
                <w:lang w:val="en-US" w:eastAsia="zh-CN" w:bidi="ar"/>
              </w:rPr>
              <w:t>嗒咔科技</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PrEx>
        <w:trPr>
          <w:trHeight w:val="720" w:hRule="atLeast"/>
        </w:trPr>
        <w:tc>
          <w:tcPr>
            <w:tcW w:w="735"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eastAsia="zh-CN"/>
              </w:rPr>
            </w:pPr>
            <w:r>
              <w:rPr>
                <w:rFonts w:hint="eastAsia" w:ascii="宋体" w:hAnsi="宋体" w:eastAsia="宋体" w:cs="宋体"/>
                <w:i w:val="0"/>
                <w:iCs w:val="0"/>
                <w:color w:val="000000"/>
                <w:kern w:val="0"/>
                <w:sz w:val="21"/>
                <w:szCs w:val="21"/>
                <w:u w:val="none"/>
                <w:lang w:val="en-US" w:eastAsia="zh-CN" w:bidi="ar"/>
              </w:rPr>
              <w:t>42</w:t>
            </w:r>
          </w:p>
        </w:tc>
        <w:tc>
          <w:tcPr>
            <w:tcW w:w="5415"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快读</w:t>
            </w:r>
          </w:p>
        </w:tc>
        <w:tc>
          <w:tcPr>
            <w:tcW w:w="4095"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eastAsia="zh-CN"/>
              </w:rPr>
            </w:pPr>
            <w:r>
              <w:rPr>
                <w:rFonts w:hint="eastAsia" w:ascii="宋体" w:hAnsi="宋体" w:eastAsia="宋体" w:cs="宋体"/>
                <w:i w:val="0"/>
                <w:iCs w:val="0"/>
                <w:color w:val="000000"/>
                <w:kern w:val="0"/>
                <w:sz w:val="21"/>
                <w:szCs w:val="21"/>
                <w:u w:val="none"/>
                <w:lang w:val="en-US" w:eastAsia="zh-CN" w:bidi="ar"/>
              </w:rPr>
              <w:t>快读</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720" w:hRule="atLeast"/>
        </w:trPr>
        <w:tc>
          <w:tcPr>
            <w:tcW w:w="735"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eastAsia="zh-CN"/>
              </w:rPr>
            </w:pPr>
            <w:r>
              <w:rPr>
                <w:rFonts w:hint="eastAsia" w:ascii="宋体" w:hAnsi="宋体" w:eastAsia="宋体" w:cs="宋体"/>
                <w:i w:val="0"/>
                <w:iCs w:val="0"/>
                <w:color w:val="000000"/>
                <w:kern w:val="0"/>
                <w:sz w:val="21"/>
                <w:szCs w:val="21"/>
                <w:u w:val="none"/>
                <w:lang w:val="en-US" w:eastAsia="zh-CN" w:bidi="ar"/>
              </w:rPr>
              <w:t>43</w:t>
            </w:r>
          </w:p>
        </w:tc>
        <w:tc>
          <w:tcPr>
            <w:tcW w:w="5415"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全方位高精准高通量低成本肿瘤液体活检解决方案</w:t>
            </w:r>
          </w:p>
        </w:tc>
        <w:tc>
          <w:tcPr>
            <w:tcW w:w="4095"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eastAsia="zh-CN"/>
              </w:rPr>
            </w:pPr>
            <w:r>
              <w:rPr>
                <w:rFonts w:hint="eastAsia" w:ascii="宋体" w:hAnsi="宋体" w:eastAsia="宋体" w:cs="宋体"/>
                <w:i w:val="0"/>
                <w:iCs w:val="0"/>
                <w:color w:val="000000"/>
                <w:kern w:val="0"/>
                <w:sz w:val="21"/>
                <w:szCs w:val="21"/>
                <w:u w:val="none"/>
                <w:lang w:val="en-US" w:eastAsia="zh-CN" w:bidi="ar"/>
              </w:rPr>
              <w:t>晶准医学团队</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720" w:hRule="atLeast"/>
        </w:trPr>
        <w:tc>
          <w:tcPr>
            <w:tcW w:w="735"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color w:val="auto"/>
                <w:sz w:val="24"/>
                <w:szCs w:val="24"/>
                <w:lang w:val="en-US" w:eastAsia="zh-CN"/>
              </w:rPr>
            </w:pPr>
            <w:r>
              <w:rPr>
                <w:rFonts w:hint="eastAsia" w:ascii="宋体" w:hAnsi="宋体" w:eastAsia="宋体" w:cs="宋体"/>
                <w:i w:val="0"/>
                <w:iCs w:val="0"/>
                <w:color w:val="000000"/>
                <w:kern w:val="0"/>
                <w:sz w:val="21"/>
                <w:szCs w:val="21"/>
                <w:u w:val="none"/>
                <w:lang w:val="en-US" w:eastAsia="zh-CN" w:bidi="ar"/>
              </w:rPr>
              <w:t>44</w:t>
            </w:r>
          </w:p>
        </w:tc>
        <w:tc>
          <w:tcPr>
            <w:tcW w:w="5415"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瘤盾——肿瘤原位诱杀药械领航者</w:t>
            </w:r>
          </w:p>
        </w:tc>
        <w:tc>
          <w:tcPr>
            <w:tcW w:w="4095"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eastAsia="zh-CN"/>
              </w:rPr>
            </w:pPr>
            <w:r>
              <w:rPr>
                <w:rFonts w:hint="eastAsia" w:ascii="宋体" w:hAnsi="宋体" w:eastAsia="宋体" w:cs="宋体"/>
                <w:i w:val="0"/>
                <w:iCs w:val="0"/>
                <w:color w:val="000000"/>
                <w:kern w:val="0"/>
                <w:sz w:val="21"/>
                <w:szCs w:val="21"/>
                <w:u w:val="none"/>
                <w:lang w:val="en-US" w:eastAsia="zh-CN" w:bidi="ar"/>
              </w:rPr>
              <w:t>瘤盾——肿瘤原位诱杀药械领航者</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720" w:hRule="atLeast"/>
        </w:trPr>
        <w:tc>
          <w:tcPr>
            <w:tcW w:w="735"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color w:val="auto"/>
                <w:sz w:val="24"/>
                <w:szCs w:val="24"/>
                <w:lang w:val="en-US" w:eastAsia="zh-CN"/>
              </w:rPr>
            </w:pPr>
            <w:r>
              <w:rPr>
                <w:rFonts w:hint="eastAsia" w:ascii="宋体" w:hAnsi="宋体" w:eastAsia="宋体" w:cs="宋体"/>
                <w:i w:val="0"/>
                <w:iCs w:val="0"/>
                <w:color w:val="000000"/>
                <w:kern w:val="0"/>
                <w:sz w:val="21"/>
                <w:szCs w:val="21"/>
                <w:u w:val="none"/>
                <w:lang w:val="en-US" w:eastAsia="zh-CN" w:bidi="ar"/>
              </w:rPr>
              <w:t>45</w:t>
            </w:r>
          </w:p>
        </w:tc>
        <w:tc>
          <w:tcPr>
            <w:tcW w:w="5415"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肺癌治疗受益管理与药物再分配的下一代人工智能应用系统</w:t>
            </w:r>
          </w:p>
        </w:tc>
        <w:tc>
          <w:tcPr>
            <w:tcW w:w="4095"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eastAsia="zh-CN"/>
              </w:rPr>
            </w:pPr>
            <w:r>
              <w:rPr>
                <w:rFonts w:hint="eastAsia" w:ascii="宋体" w:hAnsi="宋体" w:eastAsia="宋体" w:cs="宋体"/>
                <w:i w:val="0"/>
                <w:iCs w:val="0"/>
                <w:color w:val="000000"/>
                <w:kern w:val="0"/>
                <w:sz w:val="21"/>
                <w:szCs w:val="21"/>
                <w:u w:val="none"/>
                <w:lang w:val="en-US" w:eastAsia="zh-CN" w:bidi="ar"/>
              </w:rPr>
              <w:t>哲源精准</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PrEx>
        <w:trPr>
          <w:trHeight w:val="720" w:hRule="atLeast"/>
        </w:trPr>
        <w:tc>
          <w:tcPr>
            <w:tcW w:w="735"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color w:val="auto"/>
                <w:sz w:val="24"/>
                <w:szCs w:val="24"/>
                <w:lang w:val="en-US" w:eastAsia="zh-CN"/>
              </w:rPr>
            </w:pPr>
            <w:r>
              <w:rPr>
                <w:rFonts w:hint="eastAsia" w:ascii="宋体" w:hAnsi="宋体" w:eastAsia="宋体" w:cs="宋体"/>
                <w:i w:val="0"/>
                <w:iCs w:val="0"/>
                <w:color w:val="000000"/>
                <w:kern w:val="0"/>
                <w:sz w:val="21"/>
                <w:szCs w:val="21"/>
                <w:u w:val="none"/>
                <w:lang w:val="en-US" w:eastAsia="zh-CN" w:bidi="ar"/>
              </w:rPr>
              <w:t>46</w:t>
            </w:r>
          </w:p>
        </w:tc>
        <w:tc>
          <w:tcPr>
            <w:tcW w:w="5415"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高性能疫苗药物冷链系统及商业模式</w:t>
            </w:r>
          </w:p>
        </w:tc>
        <w:tc>
          <w:tcPr>
            <w:tcW w:w="4095"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eastAsia="zh-CN"/>
              </w:rPr>
            </w:pPr>
            <w:r>
              <w:rPr>
                <w:rFonts w:hint="eastAsia" w:ascii="宋体" w:hAnsi="宋体" w:eastAsia="宋体" w:cs="宋体"/>
                <w:i w:val="0"/>
                <w:iCs w:val="0"/>
                <w:color w:val="000000"/>
                <w:kern w:val="0"/>
                <w:sz w:val="21"/>
                <w:szCs w:val="21"/>
                <w:u w:val="none"/>
                <w:lang w:val="en-US" w:eastAsia="zh-CN" w:bidi="ar"/>
              </w:rPr>
              <w:t>高性能疫苗药物冷链系统及商业模式</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720" w:hRule="atLeast"/>
        </w:trPr>
        <w:tc>
          <w:tcPr>
            <w:tcW w:w="735"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color w:val="auto"/>
                <w:sz w:val="24"/>
                <w:szCs w:val="24"/>
                <w:lang w:val="en-US" w:eastAsia="zh-CN"/>
              </w:rPr>
            </w:pPr>
            <w:r>
              <w:rPr>
                <w:rFonts w:hint="eastAsia" w:ascii="宋体" w:hAnsi="宋体" w:eastAsia="宋体" w:cs="宋体"/>
                <w:i w:val="0"/>
                <w:iCs w:val="0"/>
                <w:color w:val="000000"/>
                <w:kern w:val="0"/>
                <w:sz w:val="21"/>
                <w:szCs w:val="21"/>
                <w:u w:val="none"/>
                <w:lang w:val="en-US" w:eastAsia="zh-CN" w:bidi="ar"/>
              </w:rPr>
              <w:t>47</w:t>
            </w:r>
          </w:p>
        </w:tc>
        <w:tc>
          <w:tcPr>
            <w:tcW w:w="5415"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基于高密度多肽阵列芯片的无痛血检设备</w:t>
            </w:r>
          </w:p>
        </w:tc>
        <w:tc>
          <w:tcPr>
            <w:tcW w:w="4095"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eastAsia="zh-CN"/>
              </w:rPr>
            </w:pPr>
            <w:r>
              <w:rPr>
                <w:rFonts w:hint="eastAsia" w:ascii="宋体" w:hAnsi="宋体" w:eastAsia="宋体" w:cs="宋体"/>
                <w:i w:val="0"/>
                <w:iCs w:val="0"/>
                <w:color w:val="000000"/>
                <w:kern w:val="0"/>
                <w:sz w:val="21"/>
                <w:szCs w:val="21"/>
                <w:u w:val="none"/>
                <w:lang w:val="en-US" w:eastAsia="zh-CN" w:bidi="ar"/>
              </w:rPr>
              <w:t>华云智能健康</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720" w:hRule="atLeast"/>
        </w:trPr>
        <w:tc>
          <w:tcPr>
            <w:tcW w:w="735"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color w:val="auto"/>
                <w:sz w:val="24"/>
                <w:szCs w:val="24"/>
                <w:lang w:val="en-US" w:eastAsia="zh-CN"/>
              </w:rPr>
            </w:pPr>
            <w:r>
              <w:rPr>
                <w:rFonts w:hint="eastAsia" w:ascii="宋体" w:hAnsi="宋体" w:eastAsia="宋体" w:cs="宋体"/>
                <w:i w:val="0"/>
                <w:iCs w:val="0"/>
                <w:color w:val="000000"/>
                <w:kern w:val="0"/>
                <w:sz w:val="21"/>
                <w:szCs w:val="21"/>
                <w:u w:val="none"/>
                <w:lang w:val="en-US" w:eastAsia="zh-CN" w:bidi="ar"/>
              </w:rPr>
              <w:t>48</w:t>
            </w:r>
          </w:p>
        </w:tc>
        <w:tc>
          <w:tcPr>
            <w:tcW w:w="5415"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医疗器械--高灵敏唾液尿酸检测试纸条项目</w:t>
            </w:r>
          </w:p>
        </w:tc>
        <w:tc>
          <w:tcPr>
            <w:tcW w:w="4095"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eastAsia="zh-CN"/>
              </w:rPr>
            </w:pPr>
            <w:r>
              <w:rPr>
                <w:rFonts w:hint="eastAsia" w:ascii="宋体" w:hAnsi="宋体" w:eastAsia="宋体" w:cs="宋体"/>
                <w:i w:val="0"/>
                <w:iCs w:val="0"/>
                <w:color w:val="000000"/>
                <w:kern w:val="0"/>
                <w:sz w:val="21"/>
                <w:szCs w:val="21"/>
                <w:u w:val="none"/>
                <w:lang w:val="en-US" w:eastAsia="zh-CN" w:bidi="ar"/>
              </w:rPr>
              <w:t>唾液之星生物科技团队</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720" w:hRule="atLeast"/>
        </w:trPr>
        <w:tc>
          <w:tcPr>
            <w:tcW w:w="735"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color w:val="auto"/>
                <w:sz w:val="24"/>
                <w:szCs w:val="24"/>
                <w:lang w:val="en-US" w:eastAsia="zh-CN"/>
              </w:rPr>
            </w:pPr>
            <w:r>
              <w:rPr>
                <w:rFonts w:hint="eastAsia" w:ascii="宋体" w:hAnsi="宋体" w:eastAsia="宋体" w:cs="宋体"/>
                <w:i w:val="0"/>
                <w:iCs w:val="0"/>
                <w:color w:val="000000"/>
                <w:kern w:val="0"/>
                <w:sz w:val="21"/>
                <w:szCs w:val="21"/>
                <w:u w:val="none"/>
                <w:lang w:val="en-US" w:eastAsia="zh-CN" w:bidi="ar"/>
              </w:rPr>
              <w:t>49</w:t>
            </w:r>
          </w:p>
        </w:tc>
        <w:tc>
          <w:tcPr>
            <w:tcW w:w="5415"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深圳云天励飞技术股份有限公司命题赛-Alpha Tour文化旅游风险智慧管理系统</w:t>
            </w:r>
          </w:p>
        </w:tc>
        <w:tc>
          <w:tcPr>
            <w:tcW w:w="4095"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eastAsia="zh-CN"/>
              </w:rPr>
            </w:pPr>
            <w:r>
              <w:rPr>
                <w:rFonts w:hint="eastAsia" w:ascii="宋体" w:hAnsi="宋体" w:eastAsia="宋体" w:cs="宋体"/>
                <w:i w:val="0"/>
                <w:iCs w:val="0"/>
                <w:color w:val="000000"/>
                <w:kern w:val="0"/>
                <w:sz w:val="21"/>
                <w:szCs w:val="21"/>
                <w:u w:val="none"/>
                <w:lang w:val="en-US" w:eastAsia="zh-CN" w:bidi="ar"/>
              </w:rPr>
              <w:t>alpha tour</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PrEx>
        <w:trPr>
          <w:trHeight w:val="720" w:hRule="atLeast"/>
        </w:trPr>
        <w:tc>
          <w:tcPr>
            <w:tcW w:w="735"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color w:val="auto"/>
                <w:sz w:val="24"/>
                <w:szCs w:val="24"/>
                <w:lang w:val="en-US" w:eastAsia="zh-CN"/>
              </w:rPr>
            </w:pPr>
            <w:r>
              <w:rPr>
                <w:rFonts w:hint="eastAsia" w:ascii="宋体" w:hAnsi="宋体" w:eastAsia="宋体" w:cs="宋体"/>
                <w:i w:val="0"/>
                <w:iCs w:val="0"/>
                <w:color w:val="000000"/>
                <w:kern w:val="0"/>
                <w:sz w:val="21"/>
                <w:szCs w:val="21"/>
                <w:u w:val="none"/>
                <w:lang w:val="en-US" w:eastAsia="zh-CN" w:bidi="ar"/>
              </w:rPr>
              <w:t>50</w:t>
            </w:r>
          </w:p>
        </w:tc>
        <w:tc>
          <w:tcPr>
            <w:tcW w:w="5415"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AR智能监测</w:t>
            </w:r>
          </w:p>
        </w:tc>
        <w:tc>
          <w:tcPr>
            <w:tcW w:w="4095"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eastAsia="zh-CN"/>
              </w:rPr>
            </w:pPr>
            <w:r>
              <w:rPr>
                <w:rFonts w:hint="eastAsia" w:ascii="宋体" w:hAnsi="宋体" w:eastAsia="宋体" w:cs="宋体"/>
                <w:i w:val="0"/>
                <w:iCs w:val="0"/>
                <w:color w:val="000000"/>
                <w:kern w:val="0"/>
                <w:sz w:val="21"/>
                <w:szCs w:val="21"/>
                <w:u w:val="none"/>
                <w:lang w:val="en-US" w:eastAsia="zh-CN" w:bidi="ar"/>
              </w:rPr>
              <w:t>南开团队</w:t>
            </w:r>
          </w:p>
        </w:tc>
      </w:tr>
    </w:tbl>
    <w:p>
      <w:pPr>
        <w:rPr>
          <w:rFonts w:ascii="Courier New" w:hAnsi="Courier New" w:eastAsia="宋体" w:cs="Courier New"/>
          <w:sz w:val="20"/>
          <w:szCs w:val="20"/>
          <w:lang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Helvetica">
    <w:altName w:val="仿宋"/>
    <w:panose1 w:val="00000000000000000000"/>
    <w:charset w:val="00"/>
    <w:family w:val="auto"/>
    <w:pitch w:val="default"/>
    <w:sig w:usb0="00000000" w:usb1="00000000" w:usb2="00000000" w:usb3="00000000" w:csb0="00000000"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TrueTypeFonts/>
  <w:saveSubset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UzNWM2OTBjODIxNjNjYzJiZDJhZWNmMGUwMTFhYzUifQ=="/>
  </w:docVars>
  <w:rsids>
    <w:rsidRoot w:val="00000000"/>
    <w:rsid w:val="37557A8C"/>
    <w:rsid w:val="52BF5482"/>
    <w:rsid w:val="7F7F56D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cs="Times New Roman" w:eastAsiaTheme="minorEastAsia"/>
      <w:sz w:val="24"/>
      <w:szCs w:val="24"/>
      <w:lang w:val="en-US" w:eastAsia="en-US" w:bidi="ar-SA"/>
    </w:rPr>
  </w:style>
  <w:style w:type="paragraph" w:styleId="2">
    <w:name w:val="heading 1"/>
    <w:basedOn w:val="1"/>
    <w:next w:val="1"/>
    <w:qFormat/>
    <w:uiPriority w:val="0"/>
    <w:pPr>
      <w:keepNext/>
      <w:keepLines/>
      <w:spacing w:before="340" w:after="330" w:line="578" w:lineRule="auto"/>
      <w:jc w:val="center"/>
      <w:outlineLvl w:val="0"/>
    </w:pPr>
    <w:rPr>
      <w:b/>
      <w:bCs/>
      <w:kern w:val="44"/>
      <w:sz w:val="44"/>
      <w:szCs w:val="4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5">
    <w:name w:val="Hyperlink"/>
    <w:basedOn w:val="4"/>
    <w:qFormat/>
    <w:uiPriority w:val="0"/>
    <w:rPr>
      <w:color w:val="0000FF"/>
      <w:u w:val="single"/>
    </w:rPr>
  </w:style>
  <w:style w:type="character" w:customStyle="1" w:styleId="6">
    <w:name w:val="font51"/>
    <w:basedOn w:val="4"/>
    <w:qFormat/>
    <w:uiPriority w:val="0"/>
    <w:rPr>
      <w:rFonts w:ascii="Helvetica" w:hAnsi="Helvetica" w:eastAsia="Helvetica" w:cs="Helvetica"/>
      <w:color w:val="000000"/>
      <w:sz w:val="21"/>
      <w:szCs w:val="21"/>
      <w:u w:val="none"/>
    </w:rPr>
  </w:style>
  <w:style w:type="character" w:customStyle="1" w:styleId="7">
    <w:name w:val="font41"/>
    <w:basedOn w:val="4"/>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4268</Words>
  <Characters>4664</Characters>
  <Lines>0</Lines>
  <Paragraphs>0</Paragraphs>
  <TotalTime>5</TotalTime>
  <ScaleCrop>false</ScaleCrop>
  <LinksUpToDate>false</LinksUpToDate>
  <CharactersWithSpaces>4700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2020-08-07T01:28:00Z</dcterms:created>
  <dc:creator>林彤</dc:creator>
  <cp:lastModifiedBy>liangjw</cp:lastModifiedBy>
  <cp:lastPrinted>2021-08-17T02:08:00Z</cp:lastPrinted>
  <dcterms:modified xsi:type="dcterms:W3CDTF">2023-09-08T15:39:44Z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764954D910204D0E8BDBC2777966E971</vt:lpwstr>
  </property>
</Properties>
</file>