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8923" w:type="dxa"/>
        <w:tblInd w:w="93" w:type="dxa"/>
        <w:tblBorders>
          <w:top w:val="none" w:color="auto" w:sz="0" w:space="0"/>
          <w:left w:val="none" w:color="auto" w:sz="0" w:space="0"/>
          <w:bottom w:val="single" w:color="000000" w:sz="4" w:space="0"/>
          <w:right w:val="none" w:color="auto" w:sz="0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4464"/>
        <w:gridCol w:w="3561"/>
      </w:tblGrid>
      <w:tr w14:paraId="14EF7BE2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923" w:type="dxa"/>
            <w:gridSpan w:val="3"/>
            <w:tcBorders>
              <w:tl2br w:val="nil"/>
              <w:tr2bl w:val="nil"/>
            </w:tcBorders>
            <w:noWrap/>
            <w:vAlign w:val="center"/>
          </w:tcPr>
          <w:p w14:paraId="021BE250">
            <w:pPr>
              <w:keepNext/>
              <w:keepLines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Lines="0" w:beforeAutospacing="0" w:after="120" w:afterLines="0" w:afterAutospacing="0" w:line="560" w:lineRule="exact"/>
              <w:ind w:left="0" w:leftChars="0" w:firstLine="0" w:firstLineChars="0"/>
              <w:jc w:val="left"/>
              <w:outlineLvl w:val="0"/>
              <w:rPr>
                <w:rFonts w:hint="default" w:ascii="方正小标宋简体" w:hAnsi="方正小标宋简体" w:eastAsia="方正小标宋简体" w:cs="方正小标宋简体"/>
                <w:b/>
                <w:i w:val="0"/>
                <w:iCs w:val="0"/>
                <w:color w:val="auto"/>
                <w:kern w:val="0"/>
                <w:sz w:val="44"/>
                <w:szCs w:val="44"/>
                <w:highlight w:val="none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44"/>
                <w:sz w:val="32"/>
                <w:szCs w:val="32"/>
                <w:highlight w:val="none"/>
                <w:lang w:val="en-US" w:eastAsia="zh-CN" w:bidi="ar-SA"/>
              </w:rPr>
              <w:t>附件1</w:t>
            </w:r>
          </w:p>
          <w:p w14:paraId="4E038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560" w:lineRule="exact"/>
              <w:ind w:firstLine="0" w:firstLineChars="0"/>
              <w:jc w:val="center"/>
              <w:textAlignment w:val="auto"/>
              <w:rPr>
                <w:rFonts w:hint="eastAsia" w:ascii="方正小标宋简体" w:hAnsi="Times New Roman" w:eastAsia="方正小标宋简体" w:cs="Times New Roman"/>
                <w:sz w:val="44"/>
                <w:szCs w:val="44"/>
                <w:highlight w:val="none"/>
                <w:lang w:val="en-US" w:eastAsia="zh-CN"/>
              </w:rPr>
            </w:pPr>
            <w:r>
              <w:rPr>
                <w:rFonts w:hint="eastAsia" w:ascii="方正小标宋简体" w:hAnsi="Times New Roman" w:eastAsia="方正小标宋简体" w:cs="Times New Roman"/>
                <w:sz w:val="44"/>
                <w:szCs w:val="44"/>
                <w:highlight w:val="none"/>
                <w:lang w:val="en-US" w:eastAsia="zh-CN"/>
              </w:rPr>
              <w:t>2026年度新成立中小企业志愿服务支队和公益服务站名单（第一批）</w:t>
            </w:r>
          </w:p>
          <w:p w14:paraId="1B4354EF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rPr>
                <w:rFonts w:hint="eastAsia" w:ascii="Calibri" w:hAnsi="Calibri" w:eastAsia="FangSong_GB2312" w:cs="Times New Roman"/>
                <w:color w:val="auto"/>
                <w:sz w:val="32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一、新成立的中小企业志愿服务支队</w:t>
            </w:r>
          </w:p>
        </w:tc>
      </w:tr>
      <w:tr w14:paraId="7232AEF6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98" w:type="dxa"/>
            <w:tcBorders>
              <w:left w:val="single" w:color="000000" w:sz="4" w:space="0"/>
              <w:tl2br w:val="nil"/>
              <w:tr2bl w:val="nil"/>
            </w:tcBorders>
            <w:noWrap w:val="0"/>
            <w:vAlign w:val="center"/>
          </w:tcPr>
          <w:p w14:paraId="70E44D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4464" w:type="dxa"/>
            <w:tcBorders>
              <w:tl2br w:val="nil"/>
              <w:tr2bl w:val="nil"/>
            </w:tcBorders>
            <w:noWrap w:val="0"/>
            <w:vAlign w:val="center"/>
          </w:tcPr>
          <w:p w14:paraId="383AC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支队名称</w:t>
            </w:r>
          </w:p>
        </w:tc>
        <w:tc>
          <w:tcPr>
            <w:tcW w:w="3561" w:type="dxa"/>
            <w:tcBorders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FDB49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运营单位</w:t>
            </w:r>
          </w:p>
        </w:tc>
      </w:tr>
      <w:tr w14:paraId="01AE8D6C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898" w:type="dxa"/>
            <w:tcBorders>
              <w:left w:val="single" w:color="000000" w:sz="4" w:space="0"/>
              <w:tl2br w:val="nil"/>
              <w:tr2bl w:val="nil"/>
            </w:tcBorders>
            <w:noWrap w:val="0"/>
            <w:vAlign w:val="center"/>
          </w:tcPr>
          <w:p w14:paraId="5A44313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4464" w:type="dxa"/>
            <w:tcBorders>
              <w:tl2br w:val="nil"/>
              <w:tr2bl w:val="nil"/>
            </w:tcBorders>
            <w:noWrap w:val="0"/>
            <w:vAlign w:val="center"/>
          </w:tcPr>
          <w:p w14:paraId="067181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特区建工学校志愿服务支队</w:t>
            </w:r>
          </w:p>
        </w:tc>
        <w:tc>
          <w:tcPr>
            <w:tcW w:w="3561" w:type="dxa"/>
            <w:tcBorders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46AF5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深圳市特区建工职业技能培训学校有限公司</w:t>
            </w:r>
          </w:p>
        </w:tc>
      </w:tr>
      <w:tr w14:paraId="4A44EF9A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898" w:type="dxa"/>
            <w:tcBorders>
              <w:left w:val="single" w:color="000000" w:sz="4" w:space="0"/>
              <w:tl2br w:val="nil"/>
              <w:tr2bl w:val="nil"/>
            </w:tcBorders>
            <w:noWrap w:val="0"/>
            <w:vAlign w:val="center"/>
          </w:tcPr>
          <w:p w14:paraId="6CC16D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4464" w:type="dxa"/>
            <w:tcBorders>
              <w:tl2br w:val="nil"/>
              <w:tr2bl w:val="nil"/>
            </w:tcBorders>
            <w:noWrap w:val="0"/>
            <w:vAlign w:val="center"/>
          </w:tcPr>
          <w:p w14:paraId="25D12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深青企联志愿服务支队</w:t>
            </w:r>
          </w:p>
        </w:tc>
        <w:tc>
          <w:tcPr>
            <w:tcW w:w="3561" w:type="dxa"/>
            <w:tcBorders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1EE676B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深圳市青年企业家联合会</w:t>
            </w:r>
          </w:p>
        </w:tc>
      </w:tr>
      <w:tr w14:paraId="2D1C1B14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898" w:type="dxa"/>
            <w:tcBorders>
              <w:left w:val="single" w:color="000000" w:sz="4" w:space="0"/>
              <w:tl2br w:val="nil"/>
              <w:tr2bl w:val="nil"/>
            </w:tcBorders>
            <w:noWrap w:val="0"/>
            <w:vAlign w:val="center"/>
          </w:tcPr>
          <w:p w14:paraId="73657E6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4464" w:type="dxa"/>
            <w:tcBorders>
              <w:tl2br w:val="nil"/>
              <w:tr2bl w:val="nil"/>
            </w:tcBorders>
            <w:noWrap w:val="0"/>
            <w:vAlign w:val="center"/>
          </w:tcPr>
          <w:p w14:paraId="377B9B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跨国企业合规管理研究院志愿服务支队</w:t>
            </w:r>
          </w:p>
        </w:tc>
        <w:tc>
          <w:tcPr>
            <w:tcW w:w="3561" w:type="dxa"/>
            <w:tcBorders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3A77D5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深圳市跨国企业合规管理研究院有限公司</w:t>
            </w:r>
          </w:p>
        </w:tc>
      </w:tr>
      <w:tr w14:paraId="5C4B7678">
        <w:tblPrEx>
          <w:tblBorders>
            <w:top w:val="none" w:color="auto" w:sz="0" w:space="0"/>
            <w:left w:val="none" w:color="auto" w:sz="0" w:space="0"/>
            <w:bottom w:val="single" w:color="000000" w:sz="4" w:space="0"/>
            <w:right w:val="none" w:color="auto" w:sz="0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898" w:type="dxa"/>
            <w:tcBorders>
              <w:left w:val="single" w:color="000000" w:sz="4" w:space="0"/>
              <w:tl2br w:val="nil"/>
              <w:tr2bl w:val="nil"/>
            </w:tcBorders>
            <w:noWrap w:val="0"/>
            <w:vAlign w:val="center"/>
          </w:tcPr>
          <w:p w14:paraId="7EE27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4464" w:type="dxa"/>
            <w:tcBorders>
              <w:tl2br w:val="nil"/>
              <w:tr2bl w:val="nil"/>
            </w:tcBorders>
            <w:noWrap w:val="0"/>
            <w:vAlign w:val="center"/>
          </w:tcPr>
          <w:p w14:paraId="19F791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企业评价协会志愿服务支队</w:t>
            </w:r>
          </w:p>
        </w:tc>
        <w:tc>
          <w:tcPr>
            <w:tcW w:w="3561" w:type="dxa"/>
            <w:tcBorders>
              <w:right w:val="single" w:color="000000" w:sz="4" w:space="0"/>
              <w:tl2br w:val="nil"/>
              <w:tr2bl w:val="nil"/>
            </w:tcBorders>
            <w:noWrap w:val="0"/>
            <w:vAlign w:val="center"/>
          </w:tcPr>
          <w:p w14:paraId="668447C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深圳市企业评价协会</w:t>
            </w:r>
          </w:p>
        </w:tc>
      </w:tr>
    </w:tbl>
    <w:p w14:paraId="1787A53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rPr>
          <w:rFonts w:hint="eastAsia" w:ascii="Calibri" w:hAnsi="Calibri" w:eastAsia="FangSong_GB2312" w:cs="Times New Roman"/>
          <w:sz w:val="24"/>
          <w:szCs w:val="24"/>
          <w:lang w:val="en-US" w:eastAsia="zh-CN"/>
        </w:rPr>
      </w:pPr>
    </w:p>
    <w:tbl>
      <w:tblPr>
        <w:tblStyle w:val="2"/>
        <w:tblW w:w="8923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2701"/>
        <w:gridCol w:w="2666"/>
        <w:gridCol w:w="2658"/>
      </w:tblGrid>
      <w:tr w14:paraId="703BF6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92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C32840"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rPr>
                <w:rFonts w:hint="eastAsia" w:ascii="Calibri" w:hAnsi="Calibri" w:eastAsia="FangSong_GB2312" w:cs="Times New Roman"/>
                <w:color w:val="auto"/>
                <w:sz w:val="32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二、新成立的中小企业公益服务站</w:t>
            </w:r>
          </w:p>
        </w:tc>
      </w:tr>
      <w:tr w14:paraId="0A358B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BBEF9C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0234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default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推荐单位</w:t>
            </w:r>
          </w:p>
        </w:tc>
        <w:tc>
          <w:tcPr>
            <w:tcW w:w="2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F6869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服务站名称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6F0F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宋体" w:eastAsia="黑体" w:cs="黑体"/>
                <w:i w:val="0"/>
                <w:iCs w:val="0"/>
                <w:color w:val="auto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运营单位</w:t>
            </w:r>
          </w:p>
        </w:tc>
      </w:tr>
      <w:tr w14:paraId="619F77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3C684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86615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深圳市罗湖区企业服务中心</w:t>
            </w:r>
          </w:p>
        </w:tc>
        <w:tc>
          <w:tcPr>
            <w:tcW w:w="2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9249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城脉中心中小企业公益服务站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E42A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城脉商置（深圳）有限公司</w:t>
            </w:r>
          </w:p>
        </w:tc>
      </w:tr>
      <w:tr w14:paraId="24AA0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88708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73648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深圳市龙岗区企业服务中心</w:t>
            </w:r>
          </w:p>
        </w:tc>
        <w:tc>
          <w:tcPr>
            <w:tcW w:w="2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13A49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新生绿谷中小企业公益服务站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2BC04E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深圳市新生绿谷实业有限公司</w:t>
            </w:r>
          </w:p>
        </w:tc>
      </w:tr>
      <w:tr w14:paraId="4E979C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0" w:hRule="atLeast"/>
        </w:trPr>
        <w:tc>
          <w:tcPr>
            <w:tcW w:w="8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1B94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2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60C6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深圳市龙华区企业发展服务中心</w:t>
            </w:r>
          </w:p>
        </w:tc>
        <w:tc>
          <w:tcPr>
            <w:tcW w:w="26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D5BD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盛荟城中小企业公益服务站</w:t>
            </w:r>
          </w:p>
        </w:tc>
        <w:tc>
          <w:tcPr>
            <w:tcW w:w="2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0D311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深圳市盛荟产业运营服务有限公司</w:t>
            </w:r>
          </w:p>
        </w:tc>
      </w:tr>
    </w:tbl>
    <w:p w14:paraId="5FA7238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A196C"/>
    <w:rsid w:val="10A855DE"/>
    <w:rsid w:val="401A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319</Words>
  <Characters>322</Characters>
  <Lines>0</Lines>
  <Paragraphs>0</Paragraphs>
  <TotalTime>0</TotalTime>
  <ScaleCrop>false</ScaleCrop>
  <LinksUpToDate>false</LinksUpToDate>
  <CharactersWithSpaces>322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2026-09-11T08:41:00Z</dcterms:created>
  <dc:creator>十项全能</dc:creator>
  <cp:lastModifiedBy>十项全能</cp:lastModifiedBy>
  <dcterms:modified xsi:type="dcterms:W3CDTF">2026-09-11T08:43:43Z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B418EA354C2C4AB6AC36B68985FBFB79_13</vt:lpwstr>
  </property>
  <property fmtid="{D5CDD505-2E9C-101B-9397-08002B2CF9AE}" pid="4" name="KSOTemplateDocerSaveRecord">
    <vt:lpwstr>eyJoZGlkIjoiZDNiOTRjNjkwMTY4ZmMwMzU5MDVkNDI3MDA5MWU3MmQiLCJ1c2VySWQiOiIzNjAzMjM4OTMifQ==</vt:lpwstr>
  </property>
</Properties>
</file>